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76" w:rsidRPr="00EC12E0" w:rsidRDefault="003B7776" w:rsidP="000524A0">
      <w:pPr>
        <w:pStyle w:val="Ttulo1"/>
        <w:tabs>
          <w:tab w:val="left" w:pos="709"/>
        </w:tabs>
        <w:spacing w:after="97" w:line="259" w:lineRule="auto"/>
        <w:ind w:right="59"/>
        <w:jc w:val="center"/>
        <w:rPr>
          <w:rFonts w:asciiTheme="minorHAnsi" w:eastAsia="Calibri" w:hAnsiTheme="minorHAnsi" w:cstheme="minorHAnsi"/>
          <w:sz w:val="24"/>
          <w:szCs w:val="24"/>
        </w:rPr>
      </w:pPr>
      <w:r w:rsidRPr="00EC12E0">
        <w:rPr>
          <w:rFonts w:asciiTheme="minorHAnsi" w:eastAsia="Calibri" w:hAnsiTheme="minorHAnsi" w:cstheme="minorHAnsi"/>
          <w:sz w:val="24"/>
          <w:szCs w:val="24"/>
        </w:rPr>
        <w:t>ANEXO II</w:t>
      </w:r>
    </w:p>
    <w:p w:rsidR="003B7776" w:rsidRPr="00EC12E0" w:rsidRDefault="003B7776" w:rsidP="000524A0">
      <w:pPr>
        <w:pStyle w:val="Ttulo1"/>
        <w:tabs>
          <w:tab w:val="left" w:pos="709"/>
        </w:tabs>
        <w:spacing w:after="97" w:line="259" w:lineRule="auto"/>
        <w:ind w:right="59"/>
        <w:jc w:val="center"/>
        <w:rPr>
          <w:rFonts w:asciiTheme="minorHAnsi" w:hAnsiTheme="minorHAnsi" w:cstheme="minorHAnsi"/>
          <w:sz w:val="24"/>
          <w:szCs w:val="24"/>
        </w:rPr>
      </w:pPr>
      <w:r w:rsidRPr="00EC12E0">
        <w:rPr>
          <w:rFonts w:asciiTheme="minorHAnsi" w:eastAsia="Calibri" w:hAnsiTheme="minorHAnsi" w:cstheme="minorHAnsi"/>
          <w:sz w:val="24"/>
          <w:szCs w:val="24"/>
        </w:rPr>
        <w:t>MODELO DE CARTA PROPOSTA</w:t>
      </w:r>
    </w:p>
    <w:p w:rsidR="003B7776" w:rsidRPr="00EC12E0" w:rsidRDefault="003B7776" w:rsidP="00EC12E0">
      <w:pPr>
        <w:spacing w:after="130"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35"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Edit</w:t>
      </w:r>
      <w:r w:rsidR="00C42231">
        <w:rPr>
          <w:rFonts w:asciiTheme="minorHAnsi" w:eastAsia="Calibri" w:hAnsiTheme="minorHAnsi" w:cstheme="minorHAnsi"/>
          <w:sz w:val="24"/>
          <w:szCs w:val="24"/>
        </w:rPr>
        <w:t>a</w:t>
      </w:r>
      <w:r w:rsidR="00C53D0F">
        <w:rPr>
          <w:rFonts w:asciiTheme="minorHAnsi" w:eastAsia="Calibri" w:hAnsiTheme="minorHAnsi" w:cstheme="minorHAnsi"/>
          <w:sz w:val="24"/>
          <w:szCs w:val="24"/>
        </w:rPr>
        <w:t>l de Pregão Eletrônico SRP nº 06</w:t>
      </w:r>
      <w:r w:rsidR="00037DF1">
        <w:rPr>
          <w:rFonts w:asciiTheme="minorHAnsi" w:eastAsia="Calibri" w:hAnsiTheme="minorHAnsi" w:cstheme="minorHAnsi"/>
          <w:sz w:val="24"/>
          <w:szCs w:val="24"/>
        </w:rPr>
        <w:t>/2021</w:t>
      </w:r>
    </w:p>
    <w:p w:rsidR="00EC12E0" w:rsidRPr="00EC12E0" w:rsidRDefault="003B7776" w:rsidP="00EC12E0">
      <w:pPr>
        <w:spacing w:after="132" w:line="257" w:lineRule="auto"/>
        <w:ind w:left="-5" w:right="41" w:firstLine="0"/>
        <w:rPr>
          <w:rFonts w:asciiTheme="minorHAnsi" w:hAnsiTheme="minorHAnsi" w:cstheme="minorHAnsi"/>
          <w:b/>
          <w:sz w:val="24"/>
          <w:szCs w:val="24"/>
        </w:rPr>
      </w:pPr>
      <w:r w:rsidRPr="00EC12E0">
        <w:rPr>
          <w:rFonts w:asciiTheme="minorHAnsi" w:eastAsia="Calibri" w:hAnsiTheme="minorHAnsi" w:cstheme="minorHAnsi"/>
          <w:sz w:val="24"/>
          <w:szCs w:val="24"/>
        </w:rPr>
        <w:t>Ao Instituto Federal do Espírito Santo – Ifes</w:t>
      </w:r>
      <w:r w:rsidRPr="00EC12E0">
        <w:rPr>
          <w:rFonts w:asciiTheme="minorHAnsi" w:hAnsiTheme="minorHAnsi" w:cstheme="minorHAnsi"/>
          <w:b/>
          <w:sz w:val="24"/>
          <w:szCs w:val="24"/>
        </w:rPr>
        <w:t xml:space="preserve"> </w:t>
      </w:r>
    </w:p>
    <w:p w:rsidR="003B7776" w:rsidRPr="00EC12E0" w:rsidRDefault="003B7776" w:rsidP="00EC12E0">
      <w:pPr>
        <w:spacing w:after="132"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Prezados Senhores,</w:t>
      </w:r>
      <w:r w:rsidRPr="00EC12E0">
        <w:rPr>
          <w:rFonts w:asciiTheme="minorHAnsi" w:hAnsiTheme="minorHAnsi" w:cstheme="minorHAnsi"/>
          <w:sz w:val="24"/>
          <w:szCs w:val="24"/>
        </w:rPr>
        <w:t xml:space="preserve"> </w:t>
      </w:r>
    </w:p>
    <w:p w:rsidR="003B7776" w:rsidRPr="00EC12E0" w:rsidRDefault="003B7776" w:rsidP="00EC12E0">
      <w:pPr>
        <w:spacing w:after="12" w:line="257" w:lineRule="auto"/>
        <w:ind w:right="41"/>
        <w:rPr>
          <w:rFonts w:asciiTheme="minorHAnsi" w:hAnsiTheme="minorHAnsi" w:cstheme="minorHAnsi"/>
          <w:sz w:val="24"/>
          <w:szCs w:val="24"/>
        </w:rPr>
      </w:pPr>
      <w:r w:rsidRPr="00EC12E0">
        <w:rPr>
          <w:rFonts w:asciiTheme="minorHAnsi" w:eastAsia="Calibri" w:hAnsiTheme="minorHAnsi" w:cstheme="minorHAnsi"/>
          <w:sz w:val="24"/>
          <w:szCs w:val="24"/>
        </w:rPr>
        <w:t xml:space="preserve">Apresentamos a </w:t>
      </w:r>
      <w:proofErr w:type="spellStart"/>
      <w:proofErr w:type="gramStart"/>
      <w:r w:rsidRPr="00EC12E0">
        <w:rPr>
          <w:rFonts w:asciiTheme="minorHAnsi" w:eastAsia="Calibri" w:hAnsiTheme="minorHAnsi" w:cstheme="minorHAnsi"/>
          <w:sz w:val="24"/>
          <w:szCs w:val="24"/>
        </w:rPr>
        <w:t>V.Sª</w:t>
      </w:r>
      <w:proofErr w:type="spellEnd"/>
      <w:proofErr w:type="gramEnd"/>
      <w:r w:rsidRPr="00EC12E0">
        <w:rPr>
          <w:rFonts w:asciiTheme="minorHAnsi" w:eastAsia="Calibri" w:hAnsiTheme="minorHAnsi" w:cstheme="minorHAnsi"/>
          <w:sz w:val="24"/>
          <w:szCs w:val="24"/>
        </w:rPr>
        <w:t xml:space="preserve">, nossa proposta de preços para o fornecimento dos produtos </w:t>
      </w:r>
    </w:p>
    <w:p w:rsidR="003B7776" w:rsidRPr="00EC12E0" w:rsidRDefault="003B7776" w:rsidP="00EC12E0">
      <w:pPr>
        <w:spacing w:after="2" w:line="257" w:lineRule="auto"/>
        <w:ind w:left="-5" w:right="41" w:firstLine="0"/>
        <w:rPr>
          <w:rFonts w:asciiTheme="minorHAnsi" w:hAnsiTheme="minorHAnsi" w:cstheme="minorHAnsi"/>
          <w:sz w:val="24"/>
          <w:szCs w:val="24"/>
        </w:rPr>
      </w:pPr>
      <w:proofErr w:type="gramStart"/>
      <w:r w:rsidRPr="00EC12E0">
        <w:rPr>
          <w:rFonts w:asciiTheme="minorHAnsi" w:eastAsia="Calibri" w:hAnsiTheme="minorHAnsi" w:cstheme="minorHAnsi"/>
          <w:sz w:val="24"/>
          <w:szCs w:val="24"/>
        </w:rPr>
        <w:t>abaixo</w:t>
      </w:r>
      <w:proofErr w:type="gramEnd"/>
      <w:r w:rsidRPr="00EC12E0">
        <w:rPr>
          <w:rFonts w:asciiTheme="minorHAnsi" w:eastAsia="Calibri" w:hAnsiTheme="minorHAnsi" w:cstheme="minorHAnsi"/>
          <w:sz w:val="24"/>
          <w:szCs w:val="24"/>
        </w:rPr>
        <w:t xml:space="preserve"> relacionados, nos termos do Edital e Anexos.</w:t>
      </w:r>
      <w:r w:rsidRPr="00EC12E0">
        <w:rPr>
          <w:rFonts w:asciiTheme="minorHAnsi" w:hAnsiTheme="minorHAnsi" w:cstheme="minorHAnsi"/>
          <w:sz w:val="24"/>
          <w:szCs w:val="24"/>
        </w:rPr>
        <w:t xml:space="preserve"> </w:t>
      </w:r>
    </w:p>
    <w:tbl>
      <w:tblPr>
        <w:tblW w:w="9615" w:type="dxa"/>
        <w:tblInd w:w="-179" w:type="dxa"/>
        <w:tblLayout w:type="fixed"/>
        <w:tblLook w:val="0400" w:firstRow="0" w:lastRow="0" w:firstColumn="0" w:lastColumn="0" w:noHBand="0" w:noVBand="1"/>
      </w:tblPr>
      <w:tblGrid>
        <w:gridCol w:w="883"/>
        <w:gridCol w:w="3544"/>
        <w:gridCol w:w="1134"/>
        <w:gridCol w:w="850"/>
        <w:gridCol w:w="1588"/>
        <w:gridCol w:w="1616"/>
      </w:tblGrid>
      <w:tr w:rsidR="003B7776" w:rsidRPr="00EC12E0" w:rsidTr="000524A0">
        <w:trPr>
          <w:trHeight w:val="978"/>
        </w:trPr>
        <w:tc>
          <w:tcPr>
            <w:tcW w:w="88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0524A0" w:rsidP="00EC12E0">
            <w:pPr>
              <w:spacing w:line="259" w:lineRule="auto"/>
              <w:ind w:left="0" w:right="37" w:firstLine="0"/>
              <w:rPr>
                <w:rFonts w:asciiTheme="minorHAnsi" w:hAnsiTheme="minorHAnsi" w:cstheme="minorHAnsi"/>
                <w:sz w:val="24"/>
                <w:szCs w:val="24"/>
              </w:rPr>
            </w:pPr>
            <w:r>
              <w:rPr>
                <w:rFonts w:asciiTheme="minorHAnsi" w:eastAsia="Calibri" w:hAnsiTheme="minorHAnsi" w:cstheme="minorHAnsi"/>
                <w:b/>
                <w:sz w:val="24"/>
                <w:szCs w:val="24"/>
              </w:rPr>
              <w:t>Ite</w:t>
            </w:r>
            <w:r w:rsidR="003B7776" w:rsidRPr="00EC12E0">
              <w:rPr>
                <w:rFonts w:asciiTheme="minorHAnsi" w:eastAsia="Calibri" w:hAnsiTheme="minorHAnsi" w:cstheme="minorHAnsi"/>
                <w:b/>
                <w:sz w:val="24"/>
                <w:szCs w:val="24"/>
              </w:rPr>
              <w:t>m</w:t>
            </w:r>
            <w:r w:rsidR="003B7776"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b/>
                <w:sz w:val="24"/>
                <w:szCs w:val="24"/>
              </w:rPr>
              <w:t>Especificação (deverá conter: detalhamento completo, marca e modelo dos objetos)</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eastAsia="Calibri" w:hAnsiTheme="minorHAnsi" w:cstheme="minorHAnsi"/>
                <w:b/>
                <w:sz w:val="24"/>
                <w:szCs w:val="24"/>
              </w:rPr>
              <w:t>Unidade</w:t>
            </w: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3B7776" w:rsidRPr="00EC12E0" w:rsidRDefault="003B7776" w:rsidP="000524A0">
            <w:pPr>
              <w:spacing w:after="30" w:line="240" w:lineRule="auto"/>
              <w:ind w:left="0"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Total de</w:t>
            </w:r>
          </w:p>
          <w:p w:rsidR="003B7776" w:rsidRPr="00EC12E0" w:rsidRDefault="003B7776" w:rsidP="000524A0">
            <w:pPr>
              <w:spacing w:line="259" w:lineRule="auto"/>
              <w:ind w:left="103"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Itens</w:t>
            </w:r>
          </w:p>
        </w:tc>
        <w:tc>
          <w:tcPr>
            <w:tcW w:w="1588" w:type="dxa"/>
            <w:tcBorders>
              <w:top w:val="single" w:sz="4" w:space="0" w:color="000000"/>
              <w:left w:val="single" w:sz="4" w:space="0" w:color="000000"/>
              <w:bottom w:val="single" w:sz="4" w:space="0" w:color="000000"/>
              <w:right w:val="single" w:sz="4" w:space="0" w:color="000000"/>
            </w:tcBorders>
            <w:shd w:val="clear" w:color="auto" w:fill="C0C0C0"/>
          </w:tcPr>
          <w:p w:rsidR="003B7776" w:rsidRPr="00EC12E0" w:rsidRDefault="003B7776" w:rsidP="000524A0">
            <w:pPr>
              <w:spacing w:line="259" w:lineRule="auto"/>
              <w:ind w:left="0" w:right="46"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Valor</w:t>
            </w:r>
          </w:p>
          <w:p w:rsidR="003B7776" w:rsidRPr="00EC12E0" w:rsidRDefault="003B7776" w:rsidP="000524A0">
            <w:pPr>
              <w:spacing w:after="6" w:line="259" w:lineRule="auto"/>
              <w:ind w:left="50"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Unitário</w:t>
            </w:r>
          </w:p>
          <w:p w:rsidR="003B7776" w:rsidRPr="00EC12E0" w:rsidRDefault="003B7776" w:rsidP="000524A0">
            <w:pPr>
              <w:spacing w:line="259" w:lineRule="auto"/>
              <w:ind w:left="0" w:right="44"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(R$)</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0524A0" w:rsidP="00EC12E0">
            <w:pPr>
              <w:spacing w:line="259" w:lineRule="auto"/>
              <w:ind w:left="6" w:right="0" w:firstLine="0"/>
              <w:rPr>
                <w:rFonts w:asciiTheme="minorHAnsi" w:hAnsiTheme="minorHAnsi" w:cstheme="minorHAnsi"/>
                <w:sz w:val="24"/>
                <w:szCs w:val="24"/>
              </w:rPr>
            </w:pPr>
            <w:r>
              <w:rPr>
                <w:rFonts w:asciiTheme="minorHAnsi" w:eastAsia="Calibri" w:hAnsiTheme="minorHAnsi" w:cstheme="minorHAnsi"/>
                <w:b/>
                <w:sz w:val="24"/>
                <w:szCs w:val="24"/>
              </w:rPr>
              <w:t xml:space="preserve">Valor </w:t>
            </w:r>
            <w:r w:rsidR="003B7776" w:rsidRPr="00EC12E0">
              <w:rPr>
                <w:rFonts w:asciiTheme="minorHAnsi" w:eastAsia="Calibri" w:hAnsiTheme="minorHAnsi" w:cstheme="minorHAnsi"/>
                <w:b/>
                <w:sz w:val="24"/>
                <w:szCs w:val="24"/>
              </w:rPr>
              <w:t>Total (R$)</w:t>
            </w:r>
            <w:r w:rsidR="003B7776" w:rsidRPr="00EC12E0">
              <w:rPr>
                <w:rFonts w:asciiTheme="minorHAnsi" w:hAnsiTheme="minorHAnsi" w:cstheme="minorHAnsi"/>
                <w:sz w:val="24"/>
                <w:szCs w:val="24"/>
              </w:rPr>
              <w:t xml:space="preserve"> </w:t>
            </w:r>
          </w:p>
        </w:tc>
      </w:tr>
      <w:tr w:rsidR="003B7776" w:rsidRPr="00EC12E0" w:rsidTr="000524A0">
        <w:trPr>
          <w:trHeight w:val="566"/>
        </w:trPr>
        <w:tc>
          <w:tcPr>
            <w:tcW w:w="883"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0" w:right="43" w:firstLine="0"/>
              <w:rPr>
                <w:rFonts w:asciiTheme="minorHAnsi" w:hAnsiTheme="minorHAnsi" w:cstheme="minorHAnsi"/>
                <w:sz w:val="24"/>
                <w:szCs w:val="24"/>
              </w:rPr>
            </w:pPr>
            <w:r w:rsidRPr="00EC12E0">
              <w:rPr>
                <w:rFonts w:asciiTheme="minorHAnsi" w:eastAsia="Calibri" w:hAnsiTheme="minorHAnsi" w:cstheme="minorHAnsi"/>
                <w:sz w:val="24"/>
                <w:szCs w:val="24"/>
              </w:rPr>
              <w:t>1</w:t>
            </w:r>
            <w:r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2"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7"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7"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18"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r>
      <w:tr w:rsidR="003B7776" w:rsidRPr="00EC12E0" w:rsidTr="000524A0">
        <w:trPr>
          <w:trHeight w:val="563"/>
        </w:trPr>
        <w:tc>
          <w:tcPr>
            <w:tcW w:w="883"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0" w:right="46" w:firstLine="0"/>
              <w:rPr>
                <w:rFonts w:asciiTheme="minorHAnsi" w:hAnsiTheme="minorHAnsi" w:cstheme="minorHAnsi"/>
                <w:sz w:val="24"/>
                <w:szCs w:val="24"/>
              </w:rPr>
            </w:pPr>
            <w:r w:rsidRPr="00EC12E0">
              <w:rPr>
                <w:rFonts w:asciiTheme="minorHAnsi" w:eastAsia="Calibri" w:hAnsiTheme="minorHAnsi" w:cstheme="minorHAnsi"/>
                <w:sz w:val="24"/>
                <w:szCs w:val="24"/>
              </w:rPr>
              <w:t>...</w:t>
            </w:r>
            <w:r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2"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20"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20"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r>
      <w:tr w:rsidR="003B7776" w:rsidRPr="00EC12E0" w:rsidTr="000524A0">
        <w:trPr>
          <w:trHeight w:val="565"/>
        </w:trPr>
        <w:tc>
          <w:tcPr>
            <w:tcW w:w="4427" w:type="dxa"/>
            <w:gridSpan w:val="2"/>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3" w:right="0" w:firstLine="0"/>
              <w:rPr>
                <w:rFonts w:asciiTheme="minorHAnsi" w:hAnsiTheme="minorHAnsi" w:cstheme="minorHAnsi"/>
                <w:sz w:val="24"/>
                <w:szCs w:val="24"/>
              </w:rPr>
            </w:pPr>
            <w:r w:rsidRPr="00EC12E0">
              <w:rPr>
                <w:rFonts w:asciiTheme="minorHAnsi" w:eastAsia="Calibri" w:hAnsiTheme="minorHAnsi" w:cstheme="minorHAnsi"/>
                <w:sz w:val="24"/>
                <w:szCs w:val="24"/>
              </w:rPr>
              <w:t>Valor Global</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nil"/>
            </w:tcBorders>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R$</w:t>
            </w:r>
            <w:r w:rsidRPr="00EC12E0">
              <w:rPr>
                <w:rFonts w:asciiTheme="minorHAnsi" w:hAnsiTheme="minorHAnsi" w:cstheme="minorHAnsi"/>
                <w:sz w:val="24"/>
                <w:szCs w:val="24"/>
              </w:rPr>
              <w:t xml:space="preserve"> </w:t>
            </w:r>
          </w:p>
        </w:tc>
        <w:tc>
          <w:tcPr>
            <w:tcW w:w="850"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588"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616" w:type="dxa"/>
            <w:tcBorders>
              <w:top w:val="single" w:sz="4" w:space="0" w:color="000000"/>
              <w:left w:val="nil"/>
              <w:bottom w:val="single" w:sz="4" w:space="0" w:color="000000"/>
              <w:right w:val="single" w:sz="4" w:space="0" w:color="000000"/>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r>
      <w:tr w:rsidR="003B7776" w:rsidRPr="00EC12E0" w:rsidTr="000524A0">
        <w:trPr>
          <w:trHeight w:val="566"/>
        </w:trPr>
        <w:tc>
          <w:tcPr>
            <w:tcW w:w="5561" w:type="dxa"/>
            <w:gridSpan w:val="3"/>
            <w:tcBorders>
              <w:top w:val="single" w:sz="4" w:space="0" w:color="000000"/>
              <w:left w:val="single" w:sz="4" w:space="0" w:color="000000"/>
              <w:bottom w:val="single" w:sz="4" w:space="0" w:color="000000"/>
              <w:right w:val="nil"/>
            </w:tcBorders>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Valor global por extenso:</w:t>
            </w:r>
            <w:r w:rsidRPr="00EC12E0">
              <w:rPr>
                <w:rFonts w:asciiTheme="minorHAnsi" w:hAnsiTheme="minorHAnsi" w:cstheme="minorHAnsi"/>
                <w:sz w:val="24"/>
                <w:szCs w:val="24"/>
              </w:rPr>
              <w:t xml:space="preserve"> </w:t>
            </w:r>
          </w:p>
        </w:tc>
        <w:tc>
          <w:tcPr>
            <w:tcW w:w="850"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588"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616" w:type="dxa"/>
            <w:tcBorders>
              <w:top w:val="single" w:sz="4" w:space="0" w:color="000000"/>
              <w:left w:val="nil"/>
              <w:bottom w:val="single" w:sz="4" w:space="0" w:color="000000"/>
              <w:right w:val="single" w:sz="4" w:space="0" w:color="000000"/>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r>
    </w:tbl>
    <w:p w:rsidR="003B7776" w:rsidRPr="00EC12E0" w:rsidRDefault="003B7776" w:rsidP="00EC12E0">
      <w:pPr>
        <w:spacing w:after="132"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r w:rsidRPr="00EC12E0">
        <w:rPr>
          <w:rFonts w:asciiTheme="minorHAnsi" w:eastAsia="Calibri" w:hAnsiTheme="minorHAnsi" w:cstheme="minorHAnsi"/>
          <w:sz w:val="24"/>
          <w:szCs w:val="24"/>
        </w:rPr>
        <w:tab/>
      </w:r>
      <w:r w:rsidRPr="00EC12E0">
        <w:rPr>
          <w:rFonts w:asciiTheme="minorHAnsi" w:hAnsiTheme="minorHAnsi" w:cstheme="minorHAnsi"/>
          <w:sz w:val="24"/>
          <w:szCs w:val="24"/>
        </w:rPr>
        <w:t xml:space="preserve"> </w:t>
      </w:r>
    </w:p>
    <w:p w:rsidR="003B7776" w:rsidRPr="00EC12E0" w:rsidRDefault="003B7776" w:rsidP="00EC12E0">
      <w:pPr>
        <w:tabs>
          <w:tab w:val="center" w:pos="852"/>
          <w:tab w:val="center" w:pos="5147"/>
        </w:tabs>
        <w:spacing w:after="99" w:line="257" w:lineRule="auto"/>
        <w:ind w:left="-15" w:right="0" w:firstLine="0"/>
        <w:rPr>
          <w:rFonts w:asciiTheme="minorHAnsi" w:hAnsiTheme="minorHAnsi" w:cstheme="minorHAnsi"/>
          <w:sz w:val="24"/>
          <w:szCs w:val="24"/>
        </w:rPr>
      </w:pPr>
      <w:r w:rsidRPr="00EC12E0">
        <w:rPr>
          <w:rFonts w:asciiTheme="minorHAnsi" w:eastAsia="Calibri" w:hAnsiTheme="minorHAnsi" w:cstheme="minorHAnsi"/>
          <w:sz w:val="24"/>
          <w:szCs w:val="24"/>
        </w:rPr>
        <w:tab/>
        <w:t xml:space="preserve"> O prazo de validade da proposta equivalerá ao período de vigência da ata.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O prazo de entrega e de garantia do produto será de acordo com o estipulado no Anexo I - Termo de Referência.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estamos de pleno acordo com todas as condições estabelecidas no Edital e seus Anexos, bem como aceitamos todas as obrigações e responsabilidades especificadas no Termo de Referência.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os produtos a serem entregues estarão em perfeitas condições, serão novos e nunca antes utilizados.</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responderemos, mesmo após o recebimento definitivo, pela detecção ou descobrimento de defeitos ocultos promovendo a sua substituição.</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r w:rsidRPr="00EC12E0">
        <w:rPr>
          <w:rFonts w:asciiTheme="minorHAnsi" w:hAnsiTheme="minorHAnsi" w:cstheme="minorHAnsi"/>
          <w:sz w:val="24"/>
          <w:szCs w:val="24"/>
        </w:rPr>
        <w:t xml:space="preserve"> </w:t>
      </w:r>
    </w:p>
    <w:p w:rsidR="003B7776" w:rsidRPr="00EC12E0" w:rsidRDefault="003B7776" w:rsidP="00EC12E0">
      <w:pPr>
        <w:spacing w:after="193"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Caso nos seja adjudicado o objeto da licitação, comprometemo-nos a entregá-lo no prazo determinado no documento de convocação, assim, após cumpridas nossas obrigações, e para fins de posterior pagamento, fornecemos os seguintes dados:</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lastRenderedPageBreak/>
        <w:t>Dados da Empresa:</w:t>
      </w:r>
      <w:r w:rsidRPr="00EC12E0">
        <w:rPr>
          <w:rFonts w:asciiTheme="minorHAnsi" w:hAnsiTheme="minorHAnsi" w:cstheme="minorHAnsi"/>
          <w:sz w:val="24"/>
          <w:szCs w:val="24"/>
        </w:rPr>
        <w:t xml:space="preserve"> </w:t>
      </w:r>
    </w:p>
    <w:tbl>
      <w:tblPr>
        <w:tblW w:w="9439" w:type="dxa"/>
        <w:tblInd w:w="-65" w:type="dxa"/>
        <w:tblLayout w:type="fixed"/>
        <w:tblLook w:val="0400" w:firstRow="0" w:lastRow="0" w:firstColumn="0" w:lastColumn="0" w:noHBand="0" w:noVBand="1"/>
      </w:tblPr>
      <w:tblGrid>
        <w:gridCol w:w="4472"/>
        <w:gridCol w:w="4967"/>
      </w:tblGrid>
      <w:tr w:rsidR="003B7776" w:rsidRPr="00EC12E0" w:rsidTr="0060203A">
        <w:trPr>
          <w:trHeight w:val="3819"/>
        </w:trPr>
        <w:tc>
          <w:tcPr>
            <w:tcW w:w="4472" w:type="dxa"/>
            <w:tcBorders>
              <w:top w:val="single" w:sz="4" w:space="0" w:color="000000"/>
              <w:left w:val="single" w:sz="4" w:space="0" w:color="000000"/>
              <w:bottom w:val="single" w:sz="4" w:space="0" w:color="000000"/>
              <w:right w:val="single" w:sz="4" w:space="0" w:color="000000"/>
            </w:tcBorders>
          </w:tcPr>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Dados da Empresa:</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11"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Razão Social:</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CNPJ/MF:</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Endereço:</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Cidade/UF:</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CEP:</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Tel./Fax:</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E-mail:</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Banco:</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Agência:</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Conta:</w:t>
            </w:r>
            <w:r w:rsidRPr="00EC12E0">
              <w:rPr>
                <w:rFonts w:asciiTheme="minorHAnsi" w:hAnsiTheme="minorHAnsi" w:cstheme="minorHAnsi"/>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tcPr>
          <w:p w:rsidR="003B7776" w:rsidRPr="00EC12E0" w:rsidRDefault="003B7776" w:rsidP="00EC12E0">
            <w:pPr>
              <w:numPr>
                <w:ilvl w:val="0"/>
                <w:numId w:val="1"/>
              </w:numPr>
              <w:spacing w:after="1" w:line="267"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Dados do Representante Legal da Empresa para assinatura do Contrato: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Nome: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Endereço: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CEP:</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Cidade/UF:</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CPF/MF:</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RG/Órgão Expedidor:</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Cargo/Função: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Naturalidade: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Nacionalidade: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Estado Civil:</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E-mail:</w:t>
            </w:r>
            <w:r w:rsidRPr="00EC12E0">
              <w:rPr>
                <w:rFonts w:asciiTheme="minorHAnsi" w:hAnsiTheme="minorHAnsi" w:cstheme="minorHAnsi"/>
                <w:sz w:val="24"/>
                <w:szCs w:val="24"/>
              </w:rPr>
              <w:t xml:space="preserve"> </w:t>
            </w:r>
          </w:p>
        </w:tc>
      </w:tr>
    </w:tbl>
    <w:p w:rsidR="003B7776" w:rsidRPr="00EC12E0" w:rsidRDefault="003B7776" w:rsidP="00EC12E0">
      <w:pPr>
        <w:spacing w:after="99"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29"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99" w:line="257" w:lineRule="auto"/>
        <w:ind w:left="-5" w:right="41" w:firstLine="0"/>
        <w:jc w:val="right"/>
        <w:rPr>
          <w:rFonts w:asciiTheme="minorHAnsi" w:hAnsiTheme="minorHAnsi" w:cstheme="minorHAnsi"/>
          <w:sz w:val="24"/>
          <w:szCs w:val="24"/>
        </w:rPr>
      </w:pPr>
      <w:proofErr w:type="gramStart"/>
      <w:r w:rsidRPr="00EC12E0">
        <w:rPr>
          <w:rFonts w:asciiTheme="minorHAnsi" w:eastAsia="Calibri" w:hAnsiTheme="minorHAnsi" w:cstheme="minorHAnsi"/>
          <w:sz w:val="24"/>
          <w:szCs w:val="24"/>
        </w:rPr>
        <w:t>Em:_</w:t>
      </w:r>
      <w:proofErr w:type="gramEnd"/>
      <w:r w:rsidRPr="00EC12E0">
        <w:rPr>
          <w:rFonts w:asciiTheme="minorHAnsi" w:eastAsia="Calibri" w:hAnsiTheme="minorHAnsi" w:cstheme="minorHAnsi"/>
          <w:sz w:val="24"/>
          <w:szCs w:val="24"/>
        </w:rPr>
        <w:t>__ /____/_______</w:t>
      </w:r>
      <w:r w:rsidRPr="00EC12E0">
        <w:rPr>
          <w:rFonts w:asciiTheme="minorHAnsi" w:hAnsiTheme="minorHAnsi" w:cstheme="minorHAnsi"/>
          <w:sz w:val="24"/>
          <w:szCs w:val="24"/>
        </w:rPr>
        <w:t xml:space="preserve"> </w:t>
      </w:r>
    </w:p>
    <w:p w:rsidR="003B7776" w:rsidRPr="00EC12E0" w:rsidRDefault="003B7776" w:rsidP="00EC12E0">
      <w:pPr>
        <w:spacing w:after="96" w:line="259" w:lineRule="auto"/>
        <w:ind w:left="1862" w:right="0" w:firstLine="0"/>
        <w:jc w:val="right"/>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96" w:line="259" w:lineRule="auto"/>
        <w:ind w:left="1862" w:right="0" w:firstLine="0"/>
        <w:jc w:val="right"/>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30" w:line="259" w:lineRule="auto"/>
        <w:ind w:left="1862" w:right="0" w:firstLine="0"/>
        <w:jc w:val="center"/>
        <w:rPr>
          <w:rFonts w:asciiTheme="minorHAnsi" w:hAnsiTheme="minorHAnsi" w:cstheme="minorHAnsi"/>
          <w:sz w:val="24"/>
          <w:szCs w:val="24"/>
        </w:rPr>
      </w:pPr>
    </w:p>
    <w:p w:rsidR="003B7776" w:rsidRPr="00EC12E0" w:rsidRDefault="003B7776" w:rsidP="00EC12E0">
      <w:pPr>
        <w:spacing w:after="130" w:line="259" w:lineRule="auto"/>
        <w:ind w:right="48"/>
        <w:jc w:val="center"/>
        <w:rPr>
          <w:rFonts w:asciiTheme="minorHAnsi" w:hAnsiTheme="minorHAnsi" w:cstheme="minorHAnsi"/>
          <w:sz w:val="24"/>
          <w:szCs w:val="24"/>
        </w:rPr>
      </w:pPr>
      <w:r w:rsidRPr="00EC12E0">
        <w:rPr>
          <w:rFonts w:asciiTheme="minorHAnsi" w:eastAsia="Calibri" w:hAnsiTheme="minorHAnsi" w:cstheme="minorHAnsi"/>
          <w:sz w:val="24"/>
          <w:szCs w:val="24"/>
        </w:rPr>
        <w:t>_______________________________________________</w:t>
      </w:r>
    </w:p>
    <w:p w:rsidR="00666F28" w:rsidRPr="00EC12E0" w:rsidRDefault="003B7776" w:rsidP="00EC12E0">
      <w:pPr>
        <w:jc w:val="center"/>
        <w:rPr>
          <w:rFonts w:asciiTheme="minorHAnsi" w:hAnsiTheme="minorHAnsi" w:cstheme="minorHAnsi"/>
          <w:sz w:val="24"/>
          <w:szCs w:val="24"/>
        </w:rPr>
      </w:pPr>
      <w:r w:rsidRPr="00EC12E0">
        <w:rPr>
          <w:rFonts w:asciiTheme="minorHAnsi" w:eastAsia="Calibri" w:hAnsiTheme="minorHAnsi" w:cstheme="minorHAnsi"/>
          <w:sz w:val="24"/>
          <w:szCs w:val="24"/>
        </w:rPr>
        <w:t>A</w:t>
      </w:r>
      <w:bookmarkStart w:id="0" w:name="_GoBack"/>
      <w:bookmarkEnd w:id="0"/>
      <w:r w:rsidRPr="00EC12E0">
        <w:rPr>
          <w:rFonts w:asciiTheme="minorHAnsi" w:eastAsia="Calibri" w:hAnsiTheme="minorHAnsi" w:cstheme="minorHAnsi"/>
          <w:sz w:val="24"/>
          <w:szCs w:val="24"/>
        </w:rPr>
        <w:t>ssinatura/Responsável/Carimbo CNPJ/Empresa</w:t>
      </w:r>
    </w:p>
    <w:sectPr w:rsidR="00666F28" w:rsidRPr="00EC1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212"/>
    <w:multiLevelType w:val="multilevel"/>
    <w:tmpl w:val="D4462268"/>
    <w:lvl w:ilvl="0">
      <w:start w:val="1"/>
      <w:numFmt w:val="bullet"/>
      <w:lvlText w:val="-"/>
      <w:lvlJc w:val="left"/>
      <w:pPr>
        <w:ind w:left="0" w:firstLine="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298A5E0F"/>
    <w:multiLevelType w:val="multilevel"/>
    <w:tmpl w:val="587CE74A"/>
    <w:lvl w:ilvl="0">
      <w:start w:val="1"/>
      <w:numFmt w:val="bullet"/>
      <w:lvlText w:val="-"/>
      <w:lvlJc w:val="left"/>
      <w:pPr>
        <w:ind w:left="130" w:hanging="13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4"/>
        <w:szCs w:val="24"/>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6"/>
    <w:rsid w:val="0000187A"/>
    <w:rsid w:val="00037DF1"/>
    <w:rsid w:val="000524A0"/>
    <w:rsid w:val="003B7776"/>
    <w:rsid w:val="00666F28"/>
    <w:rsid w:val="00C42231"/>
    <w:rsid w:val="00C53D0F"/>
    <w:rsid w:val="00E0386E"/>
    <w:rsid w:val="00EC12E0"/>
    <w:rsid w:val="00EC74D2"/>
    <w:rsid w:val="00F11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B76E"/>
  <w15:chartTrackingRefBased/>
  <w15:docId w15:val="{46E1DECF-29DB-4397-A2F4-803ACFF6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76"/>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3B7776"/>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7776"/>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2021-06-15T15:30:00Z</dcterms:created>
  <dcterms:modified xsi:type="dcterms:W3CDTF">2021-08-03T19:14:00Z</dcterms:modified>
</cp:coreProperties>
</file>