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E4" w:rsidRDefault="00E12252">
      <w:pPr>
        <w:pStyle w:val="Corpodetexto"/>
        <w:ind w:left="4156"/>
        <w:rPr>
          <w:rFonts w:ascii="Times New Roman"/>
        </w:rPr>
      </w:pPr>
      <w:r>
        <w:rPr>
          <w:rFonts w:ascii="Times New Roman"/>
          <w:noProof/>
          <w:lang w:val="pt-BR" w:eastAsia="pt-BR"/>
        </w:rPr>
        <w:drawing>
          <wp:inline distT="0" distB="0" distL="0" distR="0">
            <wp:extent cx="815038" cy="7723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15038" cy="772382"/>
                    </a:xfrm>
                    <a:prstGeom prst="rect">
                      <a:avLst/>
                    </a:prstGeom>
                  </pic:spPr>
                </pic:pic>
              </a:graphicData>
            </a:graphic>
          </wp:inline>
        </w:drawing>
      </w:r>
    </w:p>
    <w:p w:rsidR="004A0BE4" w:rsidRDefault="004A0BE4">
      <w:pPr>
        <w:pStyle w:val="Corpodetexto"/>
        <w:spacing w:before="7"/>
        <w:rPr>
          <w:rFonts w:ascii="Times New Roman"/>
          <w:sz w:val="18"/>
        </w:rPr>
      </w:pPr>
    </w:p>
    <w:p w:rsidR="004A0BE4" w:rsidRDefault="00E12252">
      <w:pPr>
        <w:pStyle w:val="Ttulo1"/>
        <w:spacing w:before="59" w:line="242" w:lineRule="exact"/>
        <w:ind w:left="3126" w:right="3246" w:firstLine="0"/>
        <w:jc w:val="center"/>
      </w:pPr>
      <w:r>
        <w:t>MINISTÉRIO DA EDUCAÇÃO</w:t>
      </w:r>
    </w:p>
    <w:p w:rsidR="004A0BE4" w:rsidRDefault="00E12252">
      <w:pPr>
        <w:pStyle w:val="Corpodetexto"/>
        <w:spacing w:line="247" w:lineRule="auto"/>
        <w:ind w:left="3126" w:right="3250"/>
        <w:jc w:val="center"/>
      </w:pPr>
      <w:r>
        <w:t>INSTITUTO FEDERAL DO ESPÍRITO SANTO CAMPUS PIÚMA</w:t>
      </w:r>
    </w:p>
    <w:p w:rsidR="004A0BE4" w:rsidRDefault="00E12252">
      <w:pPr>
        <w:pStyle w:val="Corpodetexto"/>
        <w:spacing w:before="11" w:line="249" w:lineRule="auto"/>
        <w:ind w:left="4246" w:right="1541" w:hanging="2730"/>
      </w:pPr>
      <w:r>
        <w:t xml:space="preserve">Rua Augusto Costa de Oliveira, 660 </w:t>
      </w:r>
      <w:r>
        <w:rPr>
          <w:rFonts w:ascii="Arial" w:hAnsi="Arial"/>
        </w:rPr>
        <w:t xml:space="preserve">– </w:t>
      </w:r>
      <w:r>
        <w:t xml:space="preserve">Bairro Praia Doce </w:t>
      </w:r>
      <w:r>
        <w:rPr>
          <w:rFonts w:ascii="Arial" w:hAnsi="Arial"/>
        </w:rPr>
        <w:t xml:space="preserve">– </w:t>
      </w:r>
      <w:r>
        <w:t xml:space="preserve">29.285-000 </w:t>
      </w:r>
      <w:r>
        <w:rPr>
          <w:rFonts w:ascii="Arial" w:hAnsi="Arial"/>
        </w:rPr>
        <w:t xml:space="preserve">– </w:t>
      </w:r>
      <w:r>
        <w:t>Piúma - ES 28 3520-0600</w:t>
      </w:r>
    </w:p>
    <w:p w:rsidR="004A0BE4" w:rsidRDefault="004A0BE4">
      <w:pPr>
        <w:pStyle w:val="Corpodetexto"/>
      </w:pPr>
    </w:p>
    <w:p w:rsidR="004A0BE4" w:rsidRDefault="00E12252">
      <w:pPr>
        <w:pStyle w:val="Ttulo1"/>
        <w:spacing w:before="151"/>
        <w:ind w:left="3830" w:right="3954" w:firstLine="626"/>
        <w:jc w:val="left"/>
      </w:pPr>
      <w:r>
        <w:t>ANEXO I TERMO DE</w:t>
      </w:r>
      <w:r>
        <w:rPr>
          <w:spacing w:val="-19"/>
        </w:rPr>
        <w:t xml:space="preserve"> </w:t>
      </w:r>
      <w:r>
        <w:t>REFERÊNCIA</w:t>
      </w:r>
    </w:p>
    <w:p w:rsidR="004A0BE4" w:rsidRDefault="004A0BE4">
      <w:pPr>
        <w:pStyle w:val="Corpodetexto"/>
        <w:spacing w:before="2"/>
        <w:rPr>
          <w:b/>
          <w:sz w:val="13"/>
        </w:rPr>
      </w:pPr>
    </w:p>
    <w:p w:rsidR="004A0BE4" w:rsidRDefault="00E12252">
      <w:pPr>
        <w:pStyle w:val="PargrafodaLista"/>
        <w:numPr>
          <w:ilvl w:val="0"/>
          <w:numId w:val="3"/>
        </w:numPr>
        <w:tabs>
          <w:tab w:val="left" w:pos="849"/>
          <w:tab w:val="left" w:pos="850"/>
        </w:tabs>
        <w:spacing w:before="92"/>
        <w:ind w:hanging="724"/>
        <w:rPr>
          <w:b/>
          <w:sz w:val="20"/>
        </w:rPr>
      </w:pPr>
      <w:r>
        <w:rPr>
          <w:b/>
          <w:sz w:val="20"/>
        </w:rPr>
        <w:t>OBJETO</w:t>
      </w:r>
    </w:p>
    <w:p w:rsidR="004A0BE4" w:rsidRDefault="004A0BE4">
      <w:pPr>
        <w:pStyle w:val="Corpodetexto"/>
        <w:spacing w:before="1"/>
        <w:rPr>
          <w:b/>
          <w:sz w:val="24"/>
        </w:rPr>
      </w:pPr>
    </w:p>
    <w:p w:rsidR="004A0BE4" w:rsidRDefault="00E12252">
      <w:pPr>
        <w:spacing w:line="242" w:lineRule="auto"/>
        <w:ind w:left="124" w:right="740" w:firstLine="321"/>
        <w:jc w:val="both"/>
        <w:rPr>
          <w:rFonts w:ascii="Times New Roman" w:hAnsi="Times New Roman"/>
          <w:b/>
        </w:rPr>
      </w:pPr>
      <w:r>
        <w:rPr>
          <w:rFonts w:ascii="Carlito" w:hAnsi="Carlito"/>
          <w:b/>
          <w:sz w:val="24"/>
        </w:rPr>
        <w:t xml:space="preserve">Aquisição de equipamentos e acessórios para adequação dos laboratórios de Ecologia Microbiana, Alimentos, Processamento do Pescado, LANPOA, LABEV e Coordenadoria de Laboratórios </w:t>
      </w:r>
      <w:r>
        <w:rPr>
          <w:b/>
          <w:sz w:val="24"/>
        </w:rPr>
        <w:t xml:space="preserve">– </w:t>
      </w:r>
      <w:r>
        <w:rPr>
          <w:rFonts w:ascii="Carlito" w:hAnsi="Carlito"/>
          <w:b/>
          <w:sz w:val="24"/>
        </w:rPr>
        <w:t>Campus Piúma</w:t>
      </w:r>
      <w:r>
        <w:rPr>
          <w:rFonts w:ascii="Times New Roman" w:hAnsi="Times New Roman"/>
          <w:b/>
          <w:position w:val="3"/>
        </w:rPr>
        <w:t>.</w:t>
      </w:r>
    </w:p>
    <w:p w:rsidR="004A0BE4" w:rsidRDefault="004A0BE4">
      <w:pPr>
        <w:pStyle w:val="Corpodetexto"/>
        <w:rPr>
          <w:rFonts w:ascii="Times New Roman"/>
          <w:b/>
          <w:sz w:val="25"/>
        </w:rPr>
      </w:pPr>
    </w:p>
    <w:p w:rsidR="004A0BE4" w:rsidRDefault="00E12252">
      <w:pPr>
        <w:pStyle w:val="PargrafodaLista"/>
        <w:numPr>
          <w:ilvl w:val="1"/>
          <w:numId w:val="3"/>
        </w:numPr>
        <w:tabs>
          <w:tab w:val="left" w:pos="492"/>
        </w:tabs>
        <w:spacing w:before="1" w:line="247" w:lineRule="auto"/>
        <w:ind w:right="240" w:hanging="5"/>
        <w:rPr>
          <w:b/>
          <w:sz w:val="24"/>
        </w:rPr>
      </w:pPr>
      <w:r>
        <w:rPr>
          <w:sz w:val="24"/>
        </w:rPr>
        <w:t>Declaro desde já, que o objeto a ser licitado trata-se de bens comuns, com padrões de desempenho e qualidade objetivamente definidos deste Termo de Referência por meio de especificações</w:t>
      </w:r>
      <w:r>
        <w:rPr>
          <w:spacing w:val="-8"/>
          <w:sz w:val="24"/>
        </w:rPr>
        <w:t xml:space="preserve"> </w:t>
      </w:r>
      <w:r>
        <w:rPr>
          <w:sz w:val="24"/>
        </w:rPr>
        <w:t>usuais</w:t>
      </w:r>
      <w:r>
        <w:rPr>
          <w:spacing w:val="-7"/>
          <w:sz w:val="24"/>
        </w:rPr>
        <w:t xml:space="preserve"> </w:t>
      </w:r>
      <w:r>
        <w:rPr>
          <w:sz w:val="24"/>
        </w:rPr>
        <w:t>do</w:t>
      </w:r>
      <w:r>
        <w:rPr>
          <w:spacing w:val="-10"/>
          <w:sz w:val="24"/>
        </w:rPr>
        <w:t xml:space="preserve"> </w:t>
      </w:r>
      <w:r>
        <w:rPr>
          <w:sz w:val="24"/>
        </w:rPr>
        <w:t>mercado,</w:t>
      </w:r>
      <w:r>
        <w:rPr>
          <w:spacing w:val="-6"/>
          <w:sz w:val="24"/>
        </w:rPr>
        <w:t xml:space="preserve"> </w:t>
      </w:r>
      <w:r>
        <w:rPr>
          <w:sz w:val="24"/>
        </w:rPr>
        <w:t>nos</w:t>
      </w:r>
      <w:r>
        <w:rPr>
          <w:spacing w:val="-8"/>
          <w:sz w:val="24"/>
        </w:rPr>
        <w:t xml:space="preserve"> </w:t>
      </w:r>
      <w:r>
        <w:rPr>
          <w:sz w:val="24"/>
        </w:rPr>
        <w:t>termos</w:t>
      </w:r>
      <w:r>
        <w:rPr>
          <w:spacing w:val="-2"/>
          <w:sz w:val="24"/>
        </w:rPr>
        <w:t xml:space="preserve"> </w:t>
      </w:r>
      <w:r>
        <w:rPr>
          <w:sz w:val="24"/>
        </w:rPr>
        <w:t>do</w:t>
      </w:r>
      <w:r>
        <w:rPr>
          <w:spacing w:val="-7"/>
          <w:sz w:val="24"/>
        </w:rPr>
        <w:t xml:space="preserve"> </w:t>
      </w:r>
      <w:r>
        <w:rPr>
          <w:sz w:val="24"/>
        </w:rPr>
        <w:t>Art.</w:t>
      </w:r>
      <w:r>
        <w:rPr>
          <w:spacing w:val="-6"/>
          <w:sz w:val="24"/>
        </w:rPr>
        <w:t xml:space="preserve"> </w:t>
      </w:r>
      <w:r>
        <w:rPr>
          <w:sz w:val="24"/>
        </w:rPr>
        <w:t>1.º</w:t>
      </w:r>
      <w:r>
        <w:rPr>
          <w:spacing w:val="-9"/>
          <w:sz w:val="24"/>
        </w:rPr>
        <w:t xml:space="preserve"> </w:t>
      </w:r>
      <w:r>
        <w:rPr>
          <w:sz w:val="24"/>
        </w:rPr>
        <w:t>da</w:t>
      </w:r>
      <w:r>
        <w:rPr>
          <w:spacing w:val="-3"/>
          <w:sz w:val="24"/>
        </w:rPr>
        <w:t xml:space="preserve"> </w:t>
      </w:r>
      <w:r>
        <w:rPr>
          <w:sz w:val="24"/>
        </w:rPr>
        <w:t>Lei</w:t>
      </w:r>
      <w:r>
        <w:rPr>
          <w:spacing w:val="-6"/>
          <w:sz w:val="24"/>
        </w:rPr>
        <w:t xml:space="preserve"> </w:t>
      </w:r>
      <w:r>
        <w:rPr>
          <w:sz w:val="24"/>
        </w:rPr>
        <w:t>n.º</w:t>
      </w:r>
      <w:r>
        <w:rPr>
          <w:spacing w:val="-7"/>
          <w:sz w:val="24"/>
        </w:rPr>
        <w:t xml:space="preserve"> </w:t>
      </w:r>
      <w:r>
        <w:rPr>
          <w:sz w:val="24"/>
        </w:rPr>
        <w:t>10.520/02</w:t>
      </w:r>
      <w:r>
        <w:rPr>
          <w:spacing w:val="-6"/>
          <w:sz w:val="24"/>
        </w:rPr>
        <w:t xml:space="preserve"> </w:t>
      </w:r>
      <w:r>
        <w:rPr>
          <w:sz w:val="24"/>
        </w:rPr>
        <w:t>e</w:t>
      </w:r>
      <w:r>
        <w:rPr>
          <w:spacing w:val="2"/>
          <w:sz w:val="24"/>
        </w:rPr>
        <w:t xml:space="preserve"> </w:t>
      </w:r>
      <w:r>
        <w:rPr>
          <w:b/>
          <w:sz w:val="24"/>
        </w:rPr>
        <w:t>Art.</w:t>
      </w:r>
      <w:r>
        <w:rPr>
          <w:b/>
          <w:spacing w:val="-7"/>
          <w:sz w:val="24"/>
        </w:rPr>
        <w:t xml:space="preserve"> </w:t>
      </w:r>
      <w:r>
        <w:rPr>
          <w:b/>
          <w:sz w:val="24"/>
        </w:rPr>
        <w:t>3º,</w:t>
      </w:r>
      <w:r>
        <w:rPr>
          <w:b/>
          <w:spacing w:val="-7"/>
          <w:sz w:val="24"/>
        </w:rPr>
        <w:t xml:space="preserve"> </w:t>
      </w:r>
      <w:r>
        <w:rPr>
          <w:b/>
          <w:sz w:val="24"/>
        </w:rPr>
        <w:t>inc.</w:t>
      </w:r>
      <w:r>
        <w:rPr>
          <w:b/>
          <w:spacing w:val="-6"/>
          <w:sz w:val="24"/>
        </w:rPr>
        <w:t xml:space="preserve"> </w:t>
      </w:r>
      <w:r>
        <w:rPr>
          <w:b/>
          <w:sz w:val="24"/>
        </w:rPr>
        <w:t>II</w:t>
      </w:r>
      <w:r>
        <w:rPr>
          <w:b/>
          <w:spacing w:val="-7"/>
          <w:sz w:val="24"/>
        </w:rPr>
        <w:t xml:space="preserve"> </w:t>
      </w:r>
      <w:r>
        <w:rPr>
          <w:b/>
          <w:sz w:val="24"/>
        </w:rPr>
        <w:t>do Decreto 10.024/19.</w:t>
      </w:r>
    </w:p>
    <w:p w:rsidR="004A0BE4" w:rsidRDefault="00E12252">
      <w:pPr>
        <w:pStyle w:val="PargrafodaLista"/>
        <w:numPr>
          <w:ilvl w:val="0"/>
          <w:numId w:val="2"/>
        </w:numPr>
        <w:tabs>
          <w:tab w:val="left" w:pos="841"/>
          <w:tab w:val="left" w:pos="842"/>
        </w:tabs>
        <w:spacing w:before="148"/>
        <w:rPr>
          <w:b/>
          <w:sz w:val="24"/>
        </w:rPr>
      </w:pPr>
      <w:r>
        <w:rPr>
          <w:b/>
          <w:sz w:val="24"/>
        </w:rPr>
        <w:t>JUSTIFICATIVA</w:t>
      </w:r>
    </w:p>
    <w:p w:rsidR="004A0BE4" w:rsidRDefault="00E12252">
      <w:pPr>
        <w:pStyle w:val="PargrafodaLista"/>
        <w:numPr>
          <w:ilvl w:val="1"/>
          <w:numId w:val="2"/>
        </w:numPr>
        <w:tabs>
          <w:tab w:val="left" w:pos="845"/>
        </w:tabs>
        <w:spacing w:before="157" w:line="247" w:lineRule="auto"/>
        <w:ind w:right="238" w:hanging="5"/>
      </w:pPr>
      <w:r>
        <w:rPr>
          <w:position w:val="1"/>
          <w:sz w:val="24"/>
        </w:rPr>
        <w:t>A aquisição se justifica pela necessidade de equipar os laboratórios de Ecologia</w:t>
      </w:r>
      <w:r>
        <w:rPr>
          <w:sz w:val="24"/>
        </w:rPr>
        <w:t xml:space="preserve"> Microbiana, Alimentos, Processamento do Pescado, LABEV para o bom andamento das aulas práticas e das pesquisas. Assim como a necessidade de adequação de uma área seca para alocar os equipamentos sensíveis à umidade e maresia na área do LANPOA, visando a conservação do bem</w:t>
      </w:r>
      <w:r>
        <w:rPr>
          <w:spacing w:val="-2"/>
          <w:sz w:val="24"/>
        </w:rPr>
        <w:t xml:space="preserve"> </w:t>
      </w:r>
      <w:r>
        <w:rPr>
          <w:sz w:val="24"/>
        </w:rPr>
        <w:t>público.</w:t>
      </w:r>
    </w:p>
    <w:p w:rsidR="004A0BE4" w:rsidRDefault="004A0BE4">
      <w:pPr>
        <w:pStyle w:val="Corpodetexto"/>
        <w:spacing w:before="11"/>
      </w:pPr>
    </w:p>
    <w:p w:rsidR="004A0BE4" w:rsidRDefault="00E12252">
      <w:pPr>
        <w:pStyle w:val="PargrafodaLista"/>
        <w:numPr>
          <w:ilvl w:val="0"/>
          <w:numId w:val="2"/>
        </w:numPr>
        <w:tabs>
          <w:tab w:val="left" w:pos="841"/>
          <w:tab w:val="left" w:pos="842"/>
        </w:tabs>
        <w:spacing w:before="1"/>
        <w:rPr>
          <w:b/>
          <w:sz w:val="24"/>
        </w:rPr>
      </w:pPr>
      <w:r>
        <w:rPr>
          <w:b/>
          <w:sz w:val="24"/>
        </w:rPr>
        <w:t>ESPECIFICAÇÃO DOS MATERIAIS, EQUIPAMENTOS E/OU</w:t>
      </w:r>
      <w:r>
        <w:rPr>
          <w:b/>
          <w:spacing w:val="-13"/>
          <w:sz w:val="24"/>
        </w:rPr>
        <w:t xml:space="preserve"> </w:t>
      </w:r>
      <w:r>
        <w:rPr>
          <w:b/>
          <w:sz w:val="24"/>
        </w:rPr>
        <w:t>SERVIÇOS.</w:t>
      </w:r>
    </w:p>
    <w:p w:rsidR="004A0BE4" w:rsidRDefault="004A0BE4">
      <w:pPr>
        <w:pStyle w:val="Corpodetexto"/>
        <w:spacing w:before="2"/>
        <w:rPr>
          <w:b/>
          <w:sz w:val="12"/>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107"/>
        <w:gridCol w:w="1125"/>
        <w:gridCol w:w="1469"/>
      </w:tblGrid>
      <w:tr w:rsidR="004A0BE4">
        <w:trPr>
          <w:trHeight w:val="309"/>
        </w:trPr>
        <w:tc>
          <w:tcPr>
            <w:tcW w:w="674" w:type="dxa"/>
            <w:shd w:val="clear" w:color="auto" w:fill="BEBEBE"/>
          </w:tcPr>
          <w:p w:rsidR="004A0BE4" w:rsidRDefault="00E12252">
            <w:pPr>
              <w:pStyle w:val="TableParagraph"/>
              <w:spacing w:before="6" w:line="283" w:lineRule="exact"/>
              <w:ind w:left="90" w:right="70"/>
              <w:jc w:val="center"/>
              <w:rPr>
                <w:rFonts w:ascii="Carlito"/>
                <w:b/>
                <w:sz w:val="24"/>
              </w:rPr>
            </w:pPr>
            <w:r>
              <w:rPr>
                <w:rFonts w:ascii="Carlito"/>
                <w:b/>
                <w:sz w:val="24"/>
              </w:rPr>
              <w:t>Item</w:t>
            </w:r>
          </w:p>
        </w:tc>
        <w:tc>
          <w:tcPr>
            <w:tcW w:w="6107" w:type="dxa"/>
            <w:shd w:val="clear" w:color="auto" w:fill="BEBEBE"/>
          </w:tcPr>
          <w:p w:rsidR="004A0BE4" w:rsidRDefault="00E12252">
            <w:pPr>
              <w:pStyle w:val="TableParagraph"/>
              <w:spacing w:before="28"/>
              <w:ind w:left="2330" w:right="2259"/>
              <w:jc w:val="center"/>
              <w:rPr>
                <w:b/>
              </w:rPr>
            </w:pPr>
            <w:r>
              <w:rPr>
                <w:b/>
              </w:rPr>
              <w:t>Especificação</w:t>
            </w:r>
            <w:r>
              <w:rPr>
                <w:b/>
                <w:w w:val="95"/>
              </w:rPr>
              <w:t xml:space="preserve"> </w:t>
            </w:r>
          </w:p>
        </w:tc>
        <w:tc>
          <w:tcPr>
            <w:tcW w:w="1125" w:type="dxa"/>
            <w:shd w:val="clear" w:color="auto" w:fill="BEBEBE"/>
          </w:tcPr>
          <w:p w:rsidR="004A0BE4" w:rsidRDefault="00E12252">
            <w:pPr>
              <w:pStyle w:val="TableParagraph"/>
              <w:spacing w:before="6" w:line="283" w:lineRule="exact"/>
              <w:ind w:left="126" w:right="106"/>
              <w:jc w:val="center"/>
              <w:rPr>
                <w:rFonts w:ascii="Carlito"/>
                <w:b/>
                <w:sz w:val="24"/>
              </w:rPr>
            </w:pPr>
            <w:r>
              <w:rPr>
                <w:rFonts w:ascii="Carlito"/>
                <w:b/>
                <w:sz w:val="24"/>
              </w:rPr>
              <w:t>Unidade</w:t>
            </w:r>
          </w:p>
        </w:tc>
        <w:tc>
          <w:tcPr>
            <w:tcW w:w="1469" w:type="dxa"/>
            <w:shd w:val="clear" w:color="auto" w:fill="BEBEBE"/>
          </w:tcPr>
          <w:p w:rsidR="004A0BE4" w:rsidRDefault="00E12252">
            <w:pPr>
              <w:pStyle w:val="TableParagraph"/>
              <w:spacing w:before="6" w:line="283" w:lineRule="exact"/>
              <w:ind w:left="129" w:right="109"/>
              <w:jc w:val="center"/>
              <w:rPr>
                <w:rFonts w:ascii="Carlito"/>
                <w:b/>
                <w:sz w:val="24"/>
              </w:rPr>
            </w:pPr>
            <w:r>
              <w:rPr>
                <w:rFonts w:ascii="Carlito"/>
                <w:b/>
                <w:sz w:val="24"/>
              </w:rPr>
              <w:t>Quantidade</w:t>
            </w:r>
          </w:p>
        </w:tc>
      </w:tr>
      <w:tr w:rsidR="004A0BE4">
        <w:trPr>
          <w:trHeight w:val="4452"/>
        </w:trPr>
        <w:tc>
          <w:tcPr>
            <w:tcW w:w="674"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7"/>
              <w:rPr>
                <w:rFonts w:ascii="Carlito"/>
                <w:b/>
                <w:sz w:val="26"/>
              </w:rPr>
            </w:pPr>
          </w:p>
          <w:p w:rsidR="004A0BE4" w:rsidRDefault="00E12252">
            <w:pPr>
              <w:pStyle w:val="TableParagraph"/>
              <w:spacing w:before="1"/>
              <w:ind w:left="14"/>
              <w:jc w:val="center"/>
              <w:rPr>
                <w:rFonts w:ascii="Carlito"/>
                <w:sz w:val="24"/>
              </w:rPr>
            </w:pPr>
            <w:r>
              <w:rPr>
                <w:rFonts w:ascii="Carlito"/>
                <w:sz w:val="24"/>
              </w:rPr>
              <w:t>1</w:t>
            </w:r>
          </w:p>
        </w:tc>
        <w:tc>
          <w:tcPr>
            <w:tcW w:w="6107" w:type="dxa"/>
          </w:tcPr>
          <w:p w:rsidR="004A0BE4" w:rsidRDefault="00E12252">
            <w:pPr>
              <w:pStyle w:val="TableParagraph"/>
              <w:spacing w:before="2"/>
              <w:ind w:left="108" w:right="28"/>
              <w:rPr>
                <w:sz w:val="24"/>
              </w:rPr>
            </w:pPr>
            <w:r>
              <w:rPr>
                <w:b/>
                <w:sz w:val="24"/>
              </w:rPr>
              <w:t>Câmara</w:t>
            </w:r>
            <w:r>
              <w:rPr>
                <w:b/>
                <w:spacing w:val="-14"/>
                <w:sz w:val="24"/>
              </w:rPr>
              <w:t xml:space="preserve"> </w:t>
            </w:r>
            <w:r>
              <w:rPr>
                <w:b/>
                <w:sz w:val="24"/>
              </w:rPr>
              <w:t>de</w:t>
            </w:r>
            <w:r>
              <w:rPr>
                <w:b/>
                <w:spacing w:val="-17"/>
                <w:sz w:val="24"/>
              </w:rPr>
              <w:t xml:space="preserve"> </w:t>
            </w:r>
            <w:r>
              <w:rPr>
                <w:b/>
                <w:sz w:val="24"/>
              </w:rPr>
              <w:t>germinação</w:t>
            </w:r>
            <w:r>
              <w:rPr>
                <w:b/>
                <w:spacing w:val="-15"/>
                <w:sz w:val="24"/>
              </w:rPr>
              <w:t xml:space="preserve"> </w:t>
            </w:r>
            <w:r>
              <w:rPr>
                <w:b/>
                <w:sz w:val="24"/>
              </w:rPr>
              <w:t>com</w:t>
            </w:r>
            <w:r>
              <w:rPr>
                <w:b/>
                <w:spacing w:val="-16"/>
                <w:sz w:val="24"/>
              </w:rPr>
              <w:t xml:space="preserve"> </w:t>
            </w:r>
            <w:r>
              <w:rPr>
                <w:b/>
                <w:sz w:val="24"/>
              </w:rPr>
              <w:t>controle</w:t>
            </w:r>
            <w:r>
              <w:rPr>
                <w:b/>
                <w:spacing w:val="-14"/>
                <w:sz w:val="24"/>
              </w:rPr>
              <w:t xml:space="preserve"> </w:t>
            </w:r>
            <w:r>
              <w:rPr>
                <w:b/>
                <w:sz w:val="24"/>
              </w:rPr>
              <w:t>de</w:t>
            </w:r>
            <w:r>
              <w:rPr>
                <w:b/>
                <w:spacing w:val="-14"/>
                <w:sz w:val="24"/>
              </w:rPr>
              <w:t xml:space="preserve"> </w:t>
            </w:r>
            <w:r>
              <w:rPr>
                <w:b/>
                <w:sz w:val="24"/>
              </w:rPr>
              <w:t xml:space="preserve">fotoperíodo tipo BOD e com alternância de temperatura: </w:t>
            </w:r>
            <w:r>
              <w:rPr>
                <w:sz w:val="24"/>
              </w:rPr>
              <w:t>Incubadora</w:t>
            </w:r>
            <w:r>
              <w:rPr>
                <w:spacing w:val="-21"/>
                <w:sz w:val="24"/>
              </w:rPr>
              <w:t xml:space="preserve"> </w:t>
            </w:r>
            <w:r>
              <w:rPr>
                <w:sz w:val="24"/>
              </w:rPr>
              <w:t>de</w:t>
            </w:r>
            <w:r>
              <w:rPr>
                <w:spacing w:val="-18"/>
                <w:sz w:val="24"/>
              </w:rPr>
              <w:t xml:space="preserve"> </w:t>
            </w:r>
            <w:r>
              <w:rPr>
                <w:sz w:val="24"/>
              </w:rPr>
              <w:t>laboratório</w:t>
            </w:r>
            <w:r>
              <w:rPr>
                <w:spacing w:val="-18"/>
                <w:sz w:val="24"/>
              </w:rPr>
              <w:t xml:space="preserve"> </w:t>
            </w:r>
            <w:r>
              <w:rPr>
                <w:sz w:val="24"/>
              </w:rPr>
              <w:t>com</w:t>
            </w:r>
            <w:r>
              <w:rPr>
                <w:spacing w:val="-21"/>
                <w:sz w:val="24"/>
              </w:rPr>
              <w:t xml:space="preserve"> </w:t>
            </w:r>
            <w:r>
              <w:rPr>
                <w:sz w:val="24"/>
              </w:rPr>
              <w:t>fotoperíodo</w:t>
            </w:r>
            <w:r>
              <w:rPr>
                <w:spacing w:val="-21"/>
                <w:sz w:val="24"/>
              </w:rPr>
              <w:t xml:space="preserve"> </w:t>
            </w:r>
            <w:r>
              <w:rPr>
                <w:sz w:val="24"/>
              </w:rPr>
              <w:t>e</w:t>
            </w:r>
            <w:r>
              <w:rPr>
                <w:spacing w:val="-20"/>
                <w:sz w:val="24"/>
              </w:rPr>
              <w:t xml:space="preserve"> </w:t>
            </w:r>
            <w:r>
              <w:rPr>
                <w:sz w:val="24"/>
              </w:rPr>
              <w:t xml:space="preserve">alternância de temperatura, com ajuste digital, painel de controle, tipo bod, volume: cerca de 350 l, temperatura: controle temperatura de - 10 até 60 °C, adicional: com vedação, componentes: até 10 prateleiras. Estruturas feitas com material anticorrosivo. Lâmpadas em LED. Com reservatório interno de água para umidade relativa por evaporação natural. Display LCD. Timer programável. Chave liga/desliga com indicador luminoso. Resolução de 0,1 °C. Saída para registro e monitoramento via Software. Com termostato de segurança contra elevação de temperatura e desligamento automático do sistema de refrigeração. </w:t>
            </w:r>
            <w:r>
              <w:rPr>
                <w:spacing w:val="2"/>
                <w:sz w:val="24"/>
              </w:rPr>
              <w:t xml:space="preserve">Sistema </w:t>
            </w:r>
            <w:r>
              <w:rPr>
                <w:sz w:val="24"/>
              </w:rPr>
              <w:t>de ventilação silencioso,</w:t>
            </w:r>
            <w:r>
              <w:rPr>
                <w:spacing w:val="-19"/>
                <w:sz w:val="24"/>
              </w:rPr>
              <w:t xml:space="preserve"> </w:t>
            </w:r>
            <w:r>
              <w:rPr>
                <w:sz w:val="24"/>
              </w:rPr>
              <w:t>com</w:t>
            </w:r>
            <w:r>
              <w:rPr>
                <w:spacing w:val="-15"/>
                <w:sz w:val="24"/>
              </w:rPr>
              <w:t xml:space="preserve"> </w:t>
            </w:r>
            <w:r>
              <w:rPr>
                <w:sz w:val="24"/>
              </w:rPr>
              <w:t>circulação</w:t>
            </w:r>
            <w:r>
              <w:rPr>
                <w:spacing w:val="-16"/>
                <w:sz w:val="24"/>
              </w:rPr>
              <w:t xml:space="preserve"> </w:t>
            </w:r>
            <w:r>
              <w:rPr>
                <w:sz w:val="24"/>
              </w:rPr>
              <w:t>forçada</w:t>
            </w:r>
            <w:r>
              <w:rPr>
                <w:spacing w:val="-16"/>
                <w:sz w:val="24"/>
              </w:rPr>
              <w:t xml:space="preserve"> </w:t>
            </w:r>
            <w:r>
              <w:rPr>
                <w:sz w:val="24"/>
              </w:rPr>
              <w:t>de</w:t>
            </w:r>
            <w:r>
              <w:rPr>
                <w:spacing w:val="-18"/>
                <w:sz w:val="24"/>
              </w:rPr>
              <w:t xml:space="preserve"> </w:t>
            </w:r>
            <w:r>
              <w:rPr>
                <w:sz w:val="24"/>
              </w:rPr>
              <w:t>ar</w:t>
            </w:r>
            <w:r>
              <w:rPr>
                <w:spacing w:val="-19"/>
                <w:sz w:val="24"/>
              </w:rPr>
              <w:t xml:space="preserve"> </w:t>
            </w:r>
            <w:r>
              <w:rPr>
                <w:sz w:val="24"/>
              </w:rPr>
              <w:t>quente</w:t>
            </w:r>
            <w:r>
              <w:rPr>
                <w:spacing w:val="-15"/>
                <w:sz w:val="24"/>
              </w:rPr>
              <w:t xml:space="preserve"> </w:t>
            </w:r>
            <w:r>
              <w:rPr>
                <w:sz w:val="24"/>
              </w:rPr>
              <w:t>e</w:t>
            </w:r>
            <w:r>
              <w:rPr>
                <w:spacing w:val="-19"/>
                <w:sz w:val="24"/>
              </w:rPr>
              <w:t xml:space="preserve"> </w:t>
            </w:r>
            <w:r>
              <w:rPr>
                <w:sz w:val="24"/>
              </w:rPr>
              <w:t>frio</w:t>
            </w:r>
            <w:r>
              <w:rPr>
                <w:spacing w:val="-15"/>
                <w:sz w:val="24"/>
              </w:rPr>
              <w:t xml:space="preserve"> </w:t>
            </w:r>
            <w:r>
              <w:rPr>
                <w:sz w:val="24"/>
              </w:rPr>
              <w:t>no</w:t>
            </w:r>
            <w:r>
              <w:rPr>
                <w:w w:val="95"/>
                <w:sz w:val="24"/>
              </w:rPr>
              <w:t xml:space="preserve"> </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7"/>
              <w:rPr>
                <w:rFonts w:ascii="Carlito"/>
                <w:b/>
                <w:sz w:val="26"/>
              </w:rPr>
            </w:pPr>
          </w:p>
          <w:p w:rsidR="004A0BE4" w:rsidRDefault="00E12252">
            <w:pPr>
              <w:pStyle w:val="TableParagraph"/>
              <w:spacing w:before="1"/>
              <w:ind w:left="125" w:right="106"/>
              <w:jc w:val="center"/>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7"/>
              <w:rPr>
                <w:rFonts w:ascii="Carlito"/>
                <w:b/>
                <w:sz w:val="26"/>
              </w:rPr>
            </w:pPr>
          </w:p>
          <w:p w:rsidR="004A0BE4" w:rsidRDefault="00E12252">
            <w:pPr>
              <w:pStyle w:val="TableParagraph"/>
              <w:spacing w:before="1"/>
              <w:ind w:left="18"/>
              <w:jc w:val="center"/>
              <w:rPr>
                <w:rFonts w:ascii="Carlito"/>
                <w:sz w:val="24"/>
              </w:rPr>
            </w:pPr>
            <w:r>
              <w:rPr>
                <w:rFonts w:ascii="Carlito"/>
                <w:sz w:val="24"/>
              </w:rPr>
              <w:t>7</w:t>
            </w:r>
          </w:p>
        </w:tc>
      </w:tr>
    </w:tbl>
    <w:p w:rsidR="004A0BE4" w:rsidRDefault="004A0BE4">
      <w:pPr>
        <w:jc w:val="center"/>
        <w:rPr>
          <w:rFonts w:ascii="Carlito"/>
          <w:sz w:val="24"/>
        </w:rPr>
        <w:sectPr w:rsidR="004A0BE4">
          <w:footerReference w:type="default" r:id="rId8"/>
          <w:type w:val="continuous"/>
          <w:pgSz w:w="11920" w:h="16850"/>
          <w:pgMar w:top="1100" w:right="600" w:bottom="800" w:left="1580" w:header="720" w:footer="609" w:gutter="0"/>
          <w:pgNumType w:start="1"/>
          <w:cols w:space="720"/>
        </w:sectPr>
      </w:pPr>
    </w:p>
    <w:p w:rsidR="004A0BE4" w:rsidRDefault="004A0BE4">
      <w:pPr>
        <w:pStyle w:val="Corpodetexto"/>
        <w:rPr>
          <w:b/>
        </w:rPr>
      </w:pPr>
    </w:p>
    <w:p w:rsidR="004A0BE4" w:rsidRDefault="004A0BE4">
      <w:pPr>
        <w:pStyle w:val="Corpodetexto"/>
        <w:spacing w:before="3"/>
        <w:rPr>
          <w:b/>
          <w:sz w:val="14"/>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107"/>
        <w:gridCol w:w="1125"/>
        <w:gridCol w:w="1469"/>
      </w:tblGrid>
      <w:tr w:rsidR="004A0BE4">
        <w:trPr>
          <w:trHeight w:val="554"/>
        </w:trPr>
        <w:tc>
          <w:tcPr>
            <w:tcW w:w="674" w:type="dxa"/>
          </w:tcPr>
          <w:p w:rsidR="004A0BE4" w:rsidRDefault="004A0BE4">
            <w:pPr>
              <w:pStyle w:val="TableParagraph"/>
              <w:rPr>
                <w:rFonts w:ascii="Times New Roman"/>
              </w:rPr>
            </w:pPr>
          </w:p>
        </w:tc>
        <w:tc>
          <w:tcPr>
            <w:tcW w:w="6107" w:type="dxa"/>
          </w:tcPr>
          <w:p w:rsidR="004A0BE4" w:rsidRDefault="00E12252">
            <w:pPr>
              <w:pStyle w:val="TableParagraph"/>
              <w:spacing w:line="271" w:lineRule="exact"/>
              <w:ind w:left="110"/>
              <w:rPr>
                <w:sz w:val="24"/>
              </w:rPr>
            </w:pPr>
            <w:r>
              <w:rPr>
                <w:sz w:val="24"/>
              </w:rPr>
              <w:t>sentido vertical. Compressor hermético. Com 12 meses</w:t>
            </w:r>
            <w:r>
              <w:rPr>
                <w:w w:val="95"/>
                <w:sz w:val="24"/>
              </w:rPr>
              <w:t xml:space="preserve"> </w:t>
            </w:r>
          </w:p>
          <w:p w:rsidR="004A0BE4" w:rsidRDefault="00E12252">
            <w:pPr>
              <w:pStyle w:val="TableParagraph"/>
              <w:spacing w:before="2" w:line="260" w:lineRule="exact"/>
              <w:ind w:left="110"/>
              <w:rPr>
                <w:sz w:val="24"/>
              </w:rPr>
            </w:pPr>
            <w:r>
              <w:rPr>
                <w:sz w:val="24"/>
              </w:rPr>
              <w:t>de garantia.</w:t>
            </w:r>
            <w:r>
              <w:rPr>
                <w:w w:val="95"/>
                <w:sz w:val="24"/>
              </w:rPr>
              <w:t xml:space="preserve"> </w:t>
            </w:r>
          </w:p>
        </w:tc>
        <w:tc>
          <w:tcPr>
            <w:tcW w:w="1125" w:type="dxa"/>
          </w:tcPr>
          <w:p w:rsidR="004A0BE4" w:rsidRDefault="004A0BE4">
            <w:pPr>
              <w:pStyle w:val="TableParagraph"/>
              <w:rPr>
                <w:rFonts w:ascii="Times New Roman"/>
              </w:rPr>
            </w:pPr>
          </w:p>
        </w:tc>
        <w:tc>
          <w:tcPr>
            <w:tcW w:w="1469" w:type="dxa"/>
          </w:tcPr>
          <w:p w:rsidR="004A0BE4" w:rsidRDefault="004A0BE4">
            <w:pPr>
              <w:pStyle w:val="TableParagraph"/>
              <w:rPr>
                <w:rFonts w:ascii="Times New Roman"/>
              </w:rPr>
            </w:pPr>
          </w:p>
        </w:tc>
      </w:tr>
      <w:tr w:rsidR="004A0BE4" w:rsidTr="001002ED">
        <w:trPr>
          <w:trHeight w:val="1693"/>
        </w:trPr>
        <w:tc>
          <w:tcPr>
            <w:tcW w:w="674"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9"/>
              <w:rPr>
                <w:rFonts w:ascii="Carlito"/>
                <w:b/>
                <w:sz w:val="34"/>
              </w:rPr>
            </w:pPr>
          </w:p>
          <w:p w:rsidR="004A0BE4" w:rsidRDefault="00E12252">
            <w:pPr>
              <w:pStyle w:val="TableParagraph"/>
              <w:ind w:left="14"/>
              <w:jc w:val="center"/>
              <w:rPr>
                <w:rFonts w:ascii="Carlito"/>
                <w:sz w:val="24"/>
              </w:rPr>
            </w:pPr>
            <w:r>
              <w:rPr>
                <w:rFonts w:ascii="Carlito"/>
                <w:sz w:val="24"/>
              </w:rPr>
              <w:t>2</w:t>
            </w:r>
          </w:p>
        </w:tc>
        <w:tc>
          <w:tcPr>
            <w:tcW w:w="6107" w:type="dxa"/>
          </w:tcPr>
          <w:p w:rsidR="004A0BE4" w:rsidRPr="001002ED" w:rsidRDefault="001002ED">
            <w:pPr>
              <w:pStyle w:val="TableParagraph"/>
              <w:ind w:left="110" w:right="24" w:hanging="3"/>
              <w:jc w:val="both"/>
              <w:rPr>
                <w:sz w:val="24"/>
                <w:szCs w:val="24"/>
              </w:rPr>
            </w:pPr>
            <w:r w:rsidRPr="001002ED">
              <w:rPr>
                <w:b/>
                <w:sz w:val="24"/>
                <w:szCs w:val="24"/>
              </w:rPr>
              <w:t>Liofilizador de bancada:</w:t>
            </w:r>
            <w:r w:rsidRPr="001002ED">
              <w:rPr>
                <w:sz w:val="24"/>
                <w:szCs w:val="24"/>
              </w:rPr>
              <w:t xml:space="preserve"> Monitoramento e controle automático do vácuo, para um menor tempo de liofilização e reprodutibilidade do processo; Display colorido VGA-TFT, touch screen. Estrutura modular que permite expansão para outras configurações através da aquisição de acessórios, aumentando as funções do liofilizador; Capacidade máxima do condensador: 4 Kg de gelo; Performance do condensador: condensação máxima de 4 Kg de gelo em 24 horas; Permite o congelamento de amostras dentro da câmara do condensador dependendo dos acessórios cotados; Temperatura máxima do condensador de gelo: -85 ºC; Compressor de refrigeração de 2 x 0,64 VA, resfriado a ar, com gás isento de CFC e H-CFC; Condensador com isolamento térmico da alta performance que evita a formação de água condensada; Câmara do condensador de 6,5 litros com lay-out vertical, permite o uso de acessórios para o congelamento das amostras até no mínimo -35 °C; Descongelamento automático do condensador por gás quente; Condensador de gelo pode ser visualizado durante todo o processo, de fácil acesso para a limpeza; Com possibilidade de pelo menos uma bandeja dentro da câmara do condensador;- Câmara do condensador e condensador feitos em aço inox 316, garantindo alta robustez; Câmara do condensador de gelo com amplo diâmetro (300 mm) que garante alta performance de sublimação; Dreno para a retirada da água do descongelamento após término da liofilização; Acompanha: Sensor de vácuo, bomba de vácuo híbrida, ou seja, dois estágios compostos por sistema de membrana (isentos de óleo) que é altamente resistente a solventes orgânicos e outros dois estágios com sistema de palhetas rotativas banhadas a óleo, com vácuo final de 2 x 10-³, ou vácuo final com a válvula gás ballast aberta: 1 x 10-2. Capacidade de sucção: 5,9 m³/h. Potência do motor: 0,37 Kw. Inclui mangueira de conexão do liofilizador com a bomba de vácuo; válvula eletromagnética que permite o controle e a manutenção do vácuo selecionado durante todo o processo de liofilização. 01 Plataforma para apoiar a rack de prateleiras sobre o lioflilizador, especificamente em cima da câmara do condensador. Bandeja com sistema de selagem de frascos que-inclui uma bandeja de 250 mm </w:t>
            </w:r>
            <w:r w:rsidRPr="001002ED">
              <w:rPr>
                <w:sz w:val="24"/>
                <w:szCs w:val="24"/>
              </w:rPr>
              <w:lastRenderedPageBreak/>
              <w:t>de diâmetro com borda, feita em alumínio anodizado. Contém uma manivela que possibilita a elevação das bandejas para a compressão e fechamento das tampas de frascos tipo penicilina sob vácuo. Bandeja para sistema de selagem em alumínio anodizado com borda. Câmara de secagem em acrílico de 300 mm de diâmetro com 12 conexões para válvulas de borracha NS 45/40, nas quais podem ser colocados frascos de boca larga, fundo redondo ou acessórios para ampolas. Acompanha 12 frascos compatíveis com as conexões. Acompanha instalação e treinamento para utilização do equipamento. Com 12 meses de garantia.</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9"/>
              <w:rPr>
                <w:rFonts w:ascii="Carlito"/>
                <w:b/>
                <w:sz w:val="34"/>
              </w:rPr>
            </w:pPr>
          </w:p>
          <w:p w:rsidR="004A0BE4" w:rsidRDefault="00E12252">
            <w:pPr>
              <w:pStyle w:val="TableParagraph"/>
              <w:ind w:left="338"/>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9"/>
              <w:rPr>
                <w:rFonts w:ascii="Carlito"/>
                <w:b/>
                <w:sz w:val="34"/>
              </w:rPr>
            </w:pPr>
          </w:p>
          <w:p w:rsidR="004A0BE4" w:rsidRDefault="00E43610">
            <w:pPr>
              <w:pStyle w:val="TableParagraph"/>
              <w:ind w:left="18"/>
              <w:jc w:val="center"/>
              <w:rPr>
                <w:rFonts w:ascii="Carlito"/>
                <w:sz w:val="24"/>
              </w:rPr>
            </w:pPr>
            <w:r>
              <w:rPr>
                <w:rFonts w:ascii="Carlito"/>
                <w:sz w:val="24"/>
              </w:rPr>
              <w:t>4</w:t>
            </w:r>
          </w:p>
        </w:tc>
      </w:tr>
      <w:tr w:rsidR="004A0BE4">
        <w:trPr>
          <w:trHeight w:val="1946"/>
        </w:trPr>
        <w:tc>
          <w:tcPr>
            <w:tcW w:w="674"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11"/>
              <w:rPr>
                <w:rFonts w:ascii="Carlito"/>
                <w:b/>
                <w:sz w:val="19"/>
              </w:rPr>
            </w:pPr>
          </w:p>
          <w:p w:rsidR="004A0BE4" w:rsidRDefault="00E12252">
            <w:pPr>
              <w:pStyle w:val="TableParagraph"/>
              <w:spacing w:before="1"/>
              <w:ind w:left="14"/>
              <w:jc w:val="center"/>
              <w:rPr>
                <w:rFonts w:ascii="Carlito"/>
                <w:sz w:val="24"/>
              </w:rPr>
            </w:pPr>
            <w:r>
              <w:rPr>
                <w:rFonts w:ascii="Carlito"/>
                <w:sz w:val="24"/>
              </w:rPr>
              <w:t>3</w:t>
            </w:r>
          </w:p>
        </w:tc>
        <w:tc>
          <w:tcPr>
            <w:tcW w:w="6107" w:type="dxa"/>
          </w:tcPr>
          <w:p w:rsidR="004A0BE4" w:rsidRDefault="00E12252">
            <w:pPr>
              <w:pStyle w:val="TableParagraph"/>
              <w:spacing w:before="2" w:line="275" w:lineRule="exact"/>
              <w:ind w:left="108"/>
              <w:jc w:val="both"/>
              <w:rPr>
                <w:b/>
                <w:sz w:val="24"/>
              </w:rPr>
            </w:pPr>
            <w:r>
              <w:rPr>
                <w:b/>
                <w:sz w:val="24"/>
              </w:rPr>
              <w:t>Cuba de Eletroforese Vertical:</w:t>
            </w:r>
          </w:p>
          <w:p w:rsidR="004A0BE4" w:rsidRDefault="00E12252">
            <w:pPr>
              <w:pStyle w:val="TableParagraph"/>
              <w:ind w:left="110" w:right="27" w:hanging="3"/>
              <w:jc w:val="both"/>
              <w:rPr>
                <w:sz w:val="24"/>
              </w:rPr>
            </w:pPr>
            <w:r>
              <w:rPr>
                <w:sz w:val="24"/>
              </w:rPr>
              <w:t>Sistema eletroforese, tipo: vertical, apresentação: conjunto completo, componentes: com placas, pentes, espaçadores, outros componentes: suportes, tampas, cubas, capacidade: até 4 géis, dimensões: 0,75 mm, adicional: até 10 poços. Com 12 meses de garantia.</w:t>
            </w:r>
            <w:r>
              <w:rPr>
                <w:w w:val="95"/>
                <w:sz w:val="24"/>
              </w:rPr>
              <w:t xml:space="preserve"> </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5"/>
              <w:rPr>
                <w:rFonts w:ascii="Carlito"/>
                <w:b/>
                <w:sz w:val="27"/>
              </w:rPr>
            </w:pPr>
          </w:p>
          <w:p w:rsidR="004A0BE4" w:rsidRDefault="00E12252">
            <w:pPr>
              <w:pStyle w:val="TableParagraph"/>
              <w:ind w:left="126" w:right="11"/>
              <w:jc w:val="center"/>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11"/>
              <w:rPr>
                <w:rFonts w:ascii="Carlito"/>
                <w:b/>
                <w:sz w:val="19"/>
              </w:rPr>
            </w:pPr>
          </w:p>
          <w:p w:rsidR="004A0BE4" w:rsidRDefault="00E12252">
            <w:pPr>
              <w:pStyle w:val="TableParagraph"/>
              <w:spacing w:before="1"/>
              <w:ind w:left="18"/>
              <w:jc w:val="center"/>
              <w:rPr>
                <w:rFonts w:ascii="Carlito"/>
                <w:sz w:val="24"/>
              </w:rPr>
            </w:pPr>
            <w:r>
              <w:rPr>
                <w:rFonts w:ascii="Carlito"/>
                <w:sz w:val="24"/>
              </w:rPr>
              <w:t>4</w:t>
            </w:r>
          </w:p>
        </w:tc>
      </w:tr>
      <w:tr w:rsidR="004A0BE4">
        <w:trPr>
          <w:trHeight w:val="3614"/>
        </w:trPr>
        <w:tc>
          <w:tcPr>
            <w:tcW w:w="674"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E12252">
            <w:pPr>
              <w:pStyle w:val="TableParagraph"/>
              <w:spacing w:before="200"/>
              <w:ind w:left="14"/>
              <w:jc w:val="center"/>
              <w:rPr>
                <w:rFonts w:ascii="Carlito"/>
                <w:sz w:val="24"/>
              </w:rPr>
            </w:pPr>
            <w:r>
              <w:rPr>
                <w:rFonts w:ascii="Carlito"/>
                <w:sz w:val="24"/>
              </w:rPr>
              <w:t>4</w:t>
            </w:r>
          </w:p>
        </w:tc>
        <w:tc>
          <w:tcPr>
            <w:tcW w:w="6107" w:type="dxa"/>
          </w:tcPr>
          <w:p w:rsidR="004A0BE4" w:rsidRDefault="00E12252">
            <w:pPr>
              <w:pStyle w:val="TableParagraph"/>
              <w:spacing w:before="5"/>
              <w:ind w:left="110" w:right="87" w:hanging="3"/>
              <w:jc w:val="both"/>
              <w:rPr>
                <w:b/>
                <w:sz w:val="24"/>
              </w:rPr>
            </w:pPr>
            <w:r>
              <w:rPr>
                <w:b/>
                <w:sz w:val="24"/>
              </w:rPr>
              <w:t>Sistema de ultrapurificação de água para a obtenção de água ultrapura tipo I para uso em laboratório:</w:t>
            </w:r>
          </w:p>
          <w:p w:rsidR="004A0BE4" w:rsidRDefault="00E12252">
            <w:pPr>
              <w:pStyle w:val="TableParagraph"/>
              <w:ind w:left="110" w:right="24" w:hanging="3"/>
              <w:jc w:val="both"/>
              <w:rPr>
                <w:sz w:val="24"/>
              </w:rPr>
            </w:pPr>
            <w:r>
              <w:rPr>
                <w:sz w:val="24"/>
              </w:rPr>
              <w:t>Sistema de ultrapurificação de água para a obtenção da água ultrapura (Tipo I) com resistividade de 18,2 MΩ, própria para utilização em biologia molecular, com filtro de 0,2 um, com unidade de pré filtração e osmose reversa para uso de água diretamente da torneira. Atender aos parâmetros do mercado incluindo ASTM Tipo I e ISO 3696 Tipo I.</w:t>
            </w:r>
            <w:r>
              <w:rPr>
                <w:w w:val="95"/>
                <w:sz w:val="24"/>
              </w:rPr>
              <w:t xml:space="preserve"> </w:t>
            </w:r>
          </w:p>
          <w:p w:rsidR="004A0BE4" w:rsidRDefault="00E12252">
            <w:pPr>
              <w:pStyle w:val="TableParagraph"/>
              <w:spacing w:before="3" w:line="242" w:lineRule="auto"/>
              <w:ind w:left="110" w:right="28" w:hanging="3"/>
              <w:rPr>
                <w:sz w:val="24"/>
              </w:rPr>
            </w:pPr>
            <w:r>
              <w:rPr>
                <w:sz w:val="24"/>
              </w:rPr>
              <w:t>Acompanha instalação e treinamento para utilização do equipamento. Com 12 meses de garantia.</w:t>
            </w:r>
            <w:r>
              <w:rPr>
                <w:w w:val="95"/>
                <w:sz w:val="24"/>
              </w:rPr>
              <w:t xml:space="preserve"> </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4"/>
              <w:rPr>
                <w:rFonts w:ascii="Carlito"/>
                <w:b/>
                <w:sz w:val="28"/>
              </w:rPr>
            </w:pPr>
          </w:p>
          <w:p w:rsidR="004A0BE4" w:rsidRDefault="00E12252">
            <w:pPr>
              <w:pStyle w:val="TableParagraph"/>
              <w:spacing w:before="1"/>
              <w:ind w:left="115" w:right="106"/>
              <w:jc w:val="center"/>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E12252">
            <w:pPr>
              <w:pStyle w:val="TableParagraph"/>
              <w:spacing w:before="200"/>
              <w:ind w:left="18"/>
              <w:jc w:val="center"/>
              <w:rPr>
                <w:rFonts w:ascii="Carlito"/>
                <w:sz w:val="24"/>
              </w:rPr>
            </w:pPr>
            <w:r>
              <w:rPr>
                <w:rFonts w:ascii="Carlito"/>
                <w:sz w:val="24"/>
              </w:rPr>
              <w:t>4</w:t>
            </w:r>
          </w:p>
        </w:tc>
      </w:tr>
      <w:tr w:rsidR="004A0BE4">
        <w:trPr>
          <w:trHeight w:val="1667"/>
        </w:trPr>
        <w:tc>
          <w:tcPr>
            <w:tcW w:w="674" w:type="dxa"/>
          </w:tcPr>
          <w:p w:rsidR="004A0BE4" w:rsidRDefault="004A0BE4">
            <w:pPr>
              <w:pStyle w:val="TableParagraph"/>
              <w:rPr>
                <w:rFonts w:ascii="Carlito"/>
                <w:b/>
                <w:sz w:val="24"/>
              </w:rPr>
            </w:pPr>
          </w:p>
          <w:p w:rsidR="004A0BE4" w:rsidRDefault="004A0BE4">
            <w:pPr>
              <w:pStyle w:val="TableParagraph"/>
              <w:spacing w:before="6"/>
              <w:rPr>
                <w:rFonts w:ascii="Carlito"/>
                <w:b/>
                <w:sz w:val="32"/>
              </w:rPr>
            </w:pPr>
          </w:p>
          <w:p w:rsidR="004A0BE4" w:rsidRDefault="00E12252">
            <w:pPr>
              <w:pStyle w:val="TableParagraph"/>
              <w:spacing w:before="1"/>
              <w:ind w:left="14"/>
              <w:jc w:val="center"/>
              <w:rPr>
                <w:rFonts w:ascii="Carlito"/>
                <w:sz w:val="24"/>
              </w:rPr>
            </w:pPr>
            <w:r>
              <w:rPr>
                <w:rFonts w:ascii="Carlito"/>
                <w:sz w:val="24"/>
              </w:rPr>
              <w:t>5</w:t>
            </w:r>
          </w:p>
        </w:tc>
        <w:tc>
          <w:tcPr>
            <w:tcW w:w="6107" w:type="dxa"/>
          </w:tcPr>
          <w:p w:rsidR="004A0BE4" w:rsidRDefault="00E12252">
            <w:pPr>
              <w:pStyle w:val="TableParagraph"/>
              <w:spacing w:line="237" w:lineRule="auto"/>
              <w:ind w:left="110" w:right="27" w:hanging="3"/>
              <w:jc w:val="both"/>
              <w:rPr>
                <w:sz w:val="24"/>
              </w:rPr>
            </w:pPr>
            <w:r>
              <w:rPr>
                <w:b/>
                <w:sz w:val="24"/>
              </w:rPr>
              <w:t xml:space="preserve">Banho Ultratermostático </w:t>
            </w:r>
            <w:r>
              <w:rPr>
                <w:position w:val="1"/>
                <w:sz w:val="24"/>
              </w:rPr>
              <w:t xml:space="preserve">refrigerador e de </w:t>
            </w:r>
            <w:r>
              <w:rPr>
                <w:sz w:val="24"/>
              </w:rPr>
              <w:t>aquecimento para ser utilizado em laboratório acoplado ao evaporador rotativo. Sua Temperatura de operação deverá ser ajustável de forma digital de -10 até 100ºC.Capacidade de 10L e deve possuir bomba para circulação.</w:t>
            </w:r>
            <w:r>
              <w:rPr>
                <w:w w:val="95"/>
                <w:sz w:val="24"/>
              </w:rPr>
              <w:t xml:space="preserve"> </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6"/>
              </w:rPr>
            </w:pPr>
          </w:p>
          <w:p w:rsidR="004A0BE4" w:rsidRDefault="00E12252">
            <w:pPr>
              <w:pStyle w:val="TableParagraph"/>
              <w:spacing w:before="1"/>
              <w:ind w:left="126" w:right="11"/>
              <w:jc w:val="center"/>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4A0BE4">
            <w:pPr>
              <w:pStyle w:val="TableParagraph"/>
              <w:spacing w:before="6"/>
              <w:rPr>
                <w:rFonts w:ascii="Carlito"/>
                <w:b/>
                <w:sz w:val="32"/>
              </w:rPr>
            </w:pPr>
          </w:p>
          <w:p w:rsidR="004A0BE4" w:rsidRDefault="00E12252">
            <w:pPr>
              <w:pStyle w:val="TableParagraph"/>
              <w:spacing w:before="1"/>
              <w:ind w:left="18"/>
              <w:jc w:val="center"/>
              <w:rPr>
                <w:rFonts w:ascii="Carlito"/>
                <w:sz w:val="24"/>
              </w:rPr>
            </w:pPr>
            <w:r>
              <w:rPr>
                <w:rFonts w:ascii="Carlito"/>
                <w:sz w:val="24"/>
              </w:rPr>
              <w:t>8</w:t>
            </w:r>
          </w:p>
        </w:tc>
      </w:tr>
      <w:tr w:rsidR="004A0BE4">
        <w:trPr>
          <w:trHeight w:val="1192"/>
        </w:trPr>
        <w:tc>
          <w:tcPr>
            <w:tcW w:w="674" w:type="dxa"/>
          </w:tcPr>
          <w:p w:rsidR="004A0BE4" w:rsidRDefault="004A0BE4">
            <w:pPr>
              <w:pStyle w:val="TableParagraph"/>
              <w:rPr>
                <w:rFonts w:ascii="Carlito"/>
                <w:b/>
                <w:sz w:val="24"/>
              </w:rPr>
            </w:pPr>
          </w:p>
          <w:p w:rsidR="004A0BE4" w:rsidRDefault="00E12252">
            <w:pPr>
              <w:pStyle w:val="TableParagraph"/>
              <w:spacing w:before="157"/>
              <w:ind w:left="14"/>
              <w:jc w:val="center"/>
              <w:rPr>
                <w:rFonts w:ascii="Carlito"/>
                <w:sz w:val="24"/>
              </w:rPr>
            </w:pPr>
            <w:r>
              <w:rPr>
                <w:rFonts w:ascii="Carlito"/>
                <w:sz w:val="24"/>
              </w:rPr>
              <w:t>6</w:t>
            </w:r>
          </w:p>
        </w:tc>
        <w:tc>
          <w:tcPr>
            <w:tcW w:w="6107" w:type="dxa"/>
          </w:tcPr>
          <w:p w:rsidR="004A0BE4" w:rsidRDefault="00E12252">
            <w:pPr>
              <w:pStyle w:val="TableParagraph"/>
              <w:spacing w:before="2"/>
              <w:ind w:left="108"/>
              <w:jc w:val="both"/>
              <w:rPr>
                <w:b/>
                <w:sz w:val="24"/>
              </w:rPr>
            </w:pPr>
            <w:r>
              <w:rPr>
                <w:b/>
                <w:sz w:val="24"/>
              </w:rPr>
              <w:t>Destilador de Água:</w:t>
            </w:r>
          </w:p>
          <w:p w:rsidR="004A0BE4" w:rsidRDefault="00E12252">
            <w:pPr>
              <w:pStyle w:val="TableParagraph"/>
              <w:spacing w:before="82" w:line="235" w:lineRule="auto"/>
              <w:ind w:left="110" w:right="43" w:hanging="3"/>
              <w:jc w:val="both"/>
              <w:rPr>
                <w:sz w:val="24"/>
              </w:rPr>
            </w:pPr>
            <w:r>
              <w:rPr>
                <w:sz w:val="24"/>
              </w:rPr>
              <w:t xml:space="preserve">Destilador de laboratório tipo pilsen Destinado principalmente para laboratórios que </w:t>
            </w:r>
            <w:r>
              <w:rPr>
                <w:spacing w:val="-3"/>
                <w:sz w:val="24"/>
              </w:rPr>
              <w:t xml:space="preserve">possuam </w:t>
            </w:r>
            <w:r>
              <w:rPr>
                <w:sz w:val="24"/>
              </w:rPr>
              <w:t>demanda</w:t>
            </w:r>
            <w:r>
              <w:rPr>
                <w:spacing w:val="-13"/>
                <w:sz w:val="24"/>
              </w:rPr>
              <w:t xml:space="preserve"> </w:t>
            </w:r>
            <w:r>
              <w:rPr>
                <w:sz w:val="24"/>
              </w:rPr>
              <w:t>de</w:t>
            </w:r>
            <w:r>
              <w:rPr>
                <w:spacing w:val="-12"/>
                <w:sz w:val="24"/>
              </w:rPr>
              <w:t xml:space="preserve"> </w:t>
            </w:r>
            <w:r>
              <w:rPr>
                <w:sz w:val="24"/>
              </w:rPr>
              <w:t>água</w:t>
            </w:r>
            <w:r>
              <w:rPr>
                <w:spacing w:val="-7"/>
                <w:sz w:val="24"/>
              </w:rPr>
              <w:t xml:space="preserve"> </w:t>
            </w:r>
            <w:r>
              <w:rPr>
                <w:sz w:val="24"/>
              </w:rPr>
              <w:t>com</w:t>
            </w:r>
            <w:r>
              <w:rPr>
                <w:spacing w:val="-9"/>
                <w:sz w:val="24"/>
              </w:rPr>
              <w:t xml:space="preserve"> </w:t>
            </w:r>
            <w:r>
              <w:rPr>
                <w:sz w:val="24"/>
              </w:rPr>
              <w:t>alto</w:t>
            </w:r>
            <w:r>
              <w:rPr>
                <w:spacing w:val="-9"/>
                <w:sz w:val="24"/>
              </w:rPr>
              <w:t xml:space="preserve"> </w:t>
            </w:r>
            <w:r>
              <w:rPr>
                <w:sz w:val="24"/>
              </w:rPr>
              <w:t>teor</w:t>
            </w:r>
            <w:r>
              <w:rPr>
                <w:spacing w:val="-12"/>
                <w:sz w:val="24"/>
              </w:rPr>
              <w:t xml:space="preserve"> </w:t>
            </w:r>
            <w:r>
              <w:rPr>
                <w:sz w:val="24"/>
              </w:rPr>
              <w:t>de</w:t>
            </w:r>
            <w:r>
              <w:rPr>
                <w:spacing w:val="-8"/>
                <w:sz w:val="24"/>
              </w:rPr>
              <w:t xml:space="preserve"> </w:t>
            </w:r>
            <w:r>
              <w:rPr>
                <w:sz w:val="24"/>
              </w:rPr>
              <w:t>pureza</w:t>
            </w:r>
            <w:r>
              <w:rPr>
                <w:spacing w:val="-9"/>
                <w:sz w:val="24"/>
              </w:rPr>
              <w:t xml:space="preserve"> </w:t>
            </w:r>
            <w:r>
              <w:rPr>
                <w:sz w:val="24"/>
              </w:rPr>
              <w:t>e</w:t>
            </w:r>
            <w:r>
              <w:rPr>
                <w:spacing w:val="-12"/>
                <w:sz w:val="24"/>
              </w:rPr>
              <w:t xml:space="preserve"> </w:t>
            </w:r>
            <w:r>
              <w:rPr>
                <w:sz w:val="24"/>
              </w:rPr>
              <w:t>baixo</w:t>
            </w:r>
            <w:r>
              <w:rPr>
                <w:spacing w:val="-6"/>
                <w:sz w:val="24"/>
              </w:rPr>
              <w:t xml:space="preserve"> </w:t>
            </w:r>
            <w:r>
              <w:rPr>
                <w:sz w:val="24"/>
              </w:rPr>
              <w:t>nível</w:t>
            </w:r>
            <w:r>
              <w:rPr>
                <w:w w:val="95"/>
                <w:sz w:val="24"/>
              </w:rPr>
              <w:t xml:space="preserve"> </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6"/>
              </w:rPr>
            </w:pPr>
          </w:p>
          <w:p w:rsidR="004A0BE4" w:rsidRDefault="00E12252">
            <w:pPr>
              <w:pStyle w:val="TableParagraph"/>
              <w:spacing w:before="1"/>
              <w:ind w:left="126" w:right="11"/>
              <w:jc w:val="center"/>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E12252">
            <w:pPr>
              <w:pStyle w:val="TableParagraph"/>
              <w:spacing w:before="157"/>
              <w:ind w:left="18"/>
              <w:jc w:val="center"/>
              <w:rPr>
                <w:rFonts w:ascii="Carlito"/>
                <w:sz w:val="24"/>
              </w:rPr>
            </w:pPr>
            <w:r>
              <w:rPr>
                <w:rFonts w:ascii="Carlito"/>
                <w:sz w:val="24"/>
              </w:rPr>
              <w:t>6</w:t>
            </w:r>
          </w:p>
        </w:tc>
      </w:tr>
    </w:tbl>
    <w:p w:rsidR="004A0BE4" w:rsidRDefault="004A0BE4">
      <w:pPr>
        <w:jc w:val="center"/>
        <w:rPr>
          <w:rFonts w:ascii="Carlito"/>
          <w:sz w:val="24"/>
        </w:rPr>
        <w:sectPr w:rsidR="004A0BE4">
          <w:headerReference w:type="default" r:id="rId9"/>
          <w:footerReference w:type="default" r:id="rId10"/>
          <w:pgSz w:w="11920" w:h="16850"/>
          <w:pgMar w:top="3200" w:right="600" w:bottom="760" w:left="1580" w:header="720" w:footer="574" w:gutter="0"/>
          <w:cols w:space="720"/>
        </w:sectPr>
      </w:pPr>
    </w:p>
    <w:p w:rsidR="004A0BE4" w:rsidRDefault="004A0BE4">
      <w:pPr>
        <w:pStyle w:val="Corpodetexto"/>
        <w:rPr>
          <w:b/>
        </w:rPr>
      </w:pPr>
    </w:p>
    <w:p w:rsidR="004A0BE4" w:rsidRDefault="004A0BE4">
      <w:pPr>
        <w:pStyle w:val="Corpodetexto"/>
        <w:spacing w:before="3"/>
        <w:rPr>
          <w:b/>
          <w:sz w:val="14"/>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107"/>
        <w:gridCol w:w="1125"/>
        <w:gridCol w:w="1469"/>
      </w:tblGrid>
      <w:tr w:rsidR="004A0BE4">
        <w:trPr>
          <w:trHeight w:val="2779"/>
        </w:trPr>
        <w:tc>
          <w:tcPr>
            <w:tcW w:w="674" w:type="dxa"/>
          </w:tcPr>
          <w:p w:rsidR="004A0BE4" w:rsidRDefault="004A0BE4">
            <w:pPr>
              <w:pStyle w:val="TableParagraph"/>
              <w:rPr>
                <w:rFonts w:ascii="Times New Roman"/>
              </w:rPr>
            </w:pPr>
          </w:p>
        </w:tc>
        <w:tc>
          <w:tcPr>
            <w:tcW w:w="6107" w:type="dxa"/>
          </w:tcPr>
          <w:p w:rsidR="004A0BE4" w:rsidRDefault="00E12252">
            <w:pPr>
              <w:pStyle w:val="TableParagraph"/>
              <w:ind w:left="110" w:right="27"/>
              <w:jc w:val="both"/>
              <w:rPr>
                <w:sz w:val="24"/>
              </w:rPr>
            </w:pPr>
            <w:r>
              <w:rPr>
                <w:sz w:val="24"/>
              </w:rPr>
              <w:t>de sais, capacidade de 30 litros por hora, inteiramente fabricados em aço inox AISI 304 polido, até mesmo suas tampas, aquecimento proporcionado pela resistência tubular blindada em aço inox, possui termostato de controle que impede o superaquecimento da máquina, caixa de controle liga/desliga, lâmpada piloto e o desligamento automático quando houver falta d’água feito através do pressostato, tratamento anticorrosivo, porta fusível de segurança, consumo por hora não ultrapassar 10 vezes o rendimento por hora.</w:t>
            </w:r>
            <w:r>
              <w:rPr>
                <w:w w:val="95"/>
                <w:sz w:val="24"/>
              </w:rPr>
              <w:t xml:space="preserve"> </w:t>
            </w:r>
          </w:p>
        </w:tc>
        <w:tc>
          <w:tcPr>
            <w:tcW w:w="1125" w:type="dxa"/>
          </w:tcPr>
          <w:p w:rsidR="004A0BE4" w:rsidRDefault="004A0BE4">
            <w:pPr>
              <w:pStyle w:val="TableParagraph"/>
              <w:rPr>
                <w:rFonts w:ascii="Times New Roman"/>
              </w:rPr>
            </w:pPr>
          </w:p>
        </w:tc>
        <w:tc>
          <w:tcPr>
            <w:tcW w:w="1469" w:type="dxa"/>
          </w:tcPr>
          <w:p w:rsidR="004A0BE4" w:rsidRDefault="004A0BE4">
            <w:pPr>
              <w:pStyle w:val="TableParagraph"/>
              <w:rPr>
                <w:rFonts w:ascii="Times New Roman"/>
              </w:rPr>
            </w:pPr>
          </w:p>
        </w:tc>
      </w:tr>
      <w:tr w:rsidR="004A0BE4">
        <w:trPr>
          <w:trHeight w:val="832"/>
        </w:trPr>
        <w:tc>
          <w:tcPr>
            <w:tcW w:w="674" w:type="dxa"/>
          </w:tcPr>
          <w:p w:rsidR="004A0BE4" w:rsidRDefault="004A0BE4">
            <w:pPr>
              <w:pStyle w:val="TableParagraph"/>
              <w:spacing w:before="4"/>
              <w:rPr>
                <w:rFonts w:ascii="Carlito"/>
                <w:b/>
              </w:rPr>
            </w:pPr>
          </w:p>
          <w:p w:rsidR="004A0BE4" w:rsidRDefault="00E12252">
            <w:pPr>
              <w:pStyle w:val="TableParagraph"/>
              <w:ind w:left="14"/>
              <w:jc w:val="center"/>
              <w:rPr>
                <w:rFonts w:ascii="Carlito"/>
                <w:sz w:val="24"/>
              </w:rPr>
            </w:pPr>
            <w:r>
              <w:rPr>
                <w:rFonts w:ascii="Carlito"/>
                <w:sz w:val="24"/>
              </w:rPr>
              <w:t>7</w:t>
            </w:r>
          </w:p>
        </w:tc>
        <w:tc>
          <w:tcPr>
            <w:tcW w:w="6107" w:type="dxa"/>
          </w:tcPr>
          <w:p w:rsidR="004A0BE4" w:rsidRDefault="00E12252">
            <w:pPr>
              <w:pStyle w:val="TableParagraph"/>
              <w:spacing w:line="237" w:lineRule="auto"/>
              <w:ind w:left="110" w:right="28" w:hanging="3"/>
              <w:rPr>
                <w:sz w:val="24"/>
              </w:rPr>
            </w:pPr>
            <w:r>
              <w:rPr>
                <w:b/>
                <w:sz w:val="24"/>
              </w:rPr>
              <w:t xml:space="preserve">Bomba de Vácuo sem Óleo: </w:t>
            </w:r>
            <w:r>
              <w:rPr>
                <w:position w:val="1"/>
                <w:sz w:val="24"/>
              </w:rPr>
              <w:t xml:space="preserve">Para funcionamento </w:t>
            </w:r>
            <w:r>
              <w:rPr>
                <w:sz w:val="24"/>
              </w:rPr>
              <w:t>contínuo e com regulagem de vácuo.</w:t>
            </w:r>
            <w:r>
              <w:rPr>
                <w:w w:val="95"/>
                <w:sz w:val="24"/>
              </w:rPr>
              <w:t xml:space="preserve"> </w:t>
            </w:r>
          </w:p>
          <w:p w:rsidR="004A0BE4" w:rsidRDefault="00E12252">
            <w:pPr>
              <w:pStyle w:val="TableParagraph"/>
              <w:spacing w:line="260" w:lineRule="exact"/>
              <w:ind w:left="108"/>
              <w:rPr>
                <w:sz w:val="24"/>
              </w:rPr>
            </w:pPr>
            <w:r>
              <w:rPr>
                <w:b/>
                <w:sz w:val="24"/>
              </w:rPr>
              <w:t xml:space="preserve">Vácuo máximo: </w:t>
            </w:r>
            <w:r>
              <w:rPr>
                <w:position w:val="1"/>
                <w:sz w:val="24"/>
              </w:rPr>
              <w:t>740 mgHg</w:t>
            </w:r>
            <w:r>
              <w:rPr>
                <w:w w:val="95"/>
                <w:sz w:val="24"/>
              </w:rPr>
              <w:t xml:space="preserve"> </w:t>
            </w:r>
          </w:p>
        </w:tc>
        <w:tc>
          <w:tcPr>
            <w:tcW w:w="1125" w:type="dxa"/>
          </w:tcPr>
          <w:p w:rsidR="004A0BE4" w:rsidRDefault="004A0BE4">
            <w:pPr>
              <w:pStyle w:val="TableParagraph"/>
              <w:spacing w:before="3"/>
              <w:rPr>
                <w:rFonts w:ascii="Carlito"/>
                <w:b/>
                <w:sz w:val="25"/>
              </w:rPr>
            </w:pPr>
          </w:p>
          <w:p w:rsidR="004A0BE4" w:rsidRDefault="00E12252">
            <w:pPr>
              <w:pStyle w:val="TableParagraph"/>
              <w:ind w:right="269"/>
              <w:jc w:val="right"/>
              <w:rPr>
                <w:rFonts w:ascii="Carlito"/>
                <w:sz w:val="24"/>
              </w:rPr>
            </w:pPr>
            <w:r>
              <w:rPr>
                <w:rFonts w:ascii="Carlito"/>
                <w:sz w:val="24"/>
              </w:rPr>
              <w:t>UND</w:t>
            </w:r>
          </w:p>
        </w:tc>
        <w:tc>
          <w:tcPr>
            <w:tcW w:w="1469" w:type="dxa"/>
          </w:tcPr>
          <w:p w:rsidR="004A0BE4" w:rsidRDefault="004A0BE4">
            <w:pPr>
              <w:pStyle w:val="TableParagraph"/>
              <w:spacing w:before="4"/>
              <w:rPr>
                <w:rFonts w:ascii="Carlito"/>
                <w:b/>
              </w:rPr>
            </w:pPr>
          </w:p>
          <w:p w:rsidR="004A0BE4" w:rsidRDefault="00E12252">
            <w:pPr>
              <w:pStyle w:val="TableParagraph"/>
              <w:ind w:left="18"/>
              <w:jc w:val="center"/>
              <w:rPr>
                <w:rFonts w:ascii="Carlito"/>
                <w:sz w:val="24"/>
              </w:rPr>
            </w:pPr>
            <w:r>
              <w:rPr>
                <w:rFonts w:ascii="Carlito"/>
                <w:sz w:val="24"/>
              </w:rPr>
              <w:t>3</w:t>
            </w:r>
          </w:p>
        </w:tc>
      </w:tr>
      <w:tr w:rsidR="004A0BE4">
        <w:trPr>
          <w:trHeight w:val="8340"/>
        </w:trPr>
        <w:tc>
          <w:tcPr>
            <w:tcW w:w="674"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10"/>
              <w:rPr>
                <w:rFonts w:ascii="Carlito"/>
                <w:b/>
                <w:sz w:val="17"/>
              </w:rPr>
            </w:pPr>
          </w:p>
          <w:p w:rsidR="004A0BE4" w:rsidRDefault="00E12252">
            <w:pPr>
              <w:pStyle w:val="TableParagraph"/>
              <w:ind w:left="14"/>
              <w:jc w:val="center"/>
              <w:rPr>
                <w:rFonts w:ascii="Carlito"/>
                <w:sz w:val="24"/>
              </w:rPr>
            </w:pPr>
            <w:r>
              <w:rPr>
                <w:rFonts w:ascii="Carlito"/>
                <w:sz w:val="24"/>
              </w:rPr>
              <w:t>8</w:t>
            </w:r>
          </w:p>
        </w:tc>
        <w:tc>
          <w:tcPr>
            <w:tcW w:w="6107" w:type="dxa"/>
          </w:tcPr>
          <w:p w:rsidR="004A0BE4" w:rsidRDefault="00E12252">
            <w:pPr>
              <w:pStyle w:val="TableParagraph"/>
              <w:spacing w:before="2"/>
              <w:ind w:left="110" w:right="28" w:hanging="3"/>
              <w:rPr>
                <w:b/>
                <w:sz w:val="24"/>
              </w:rPr>
            </w:pPr>
            <w:r>
              <w:rPr>
                <w:b/>
                <w:sz w:val="24"/>
              </w:rPr>
              <w:t xml:space="preserve">Estufa com Controle digital e Recirculação de Ar: Capacidade 280 L, temperatura de </w:t>
            </w:r>
            <w:r>
              <w:rPr>
                <w:b/>
                <w:sz w:val="24"/>
                <w:shd w:val="clear" w:color="auto" w:fill="ECECEC"/>
              </w:rPr>
              <w:t>+5°C até 200°C</w:t>
            </w:r>
          </w:p>
          <w:p w:rsidR="004A0BE4" w:rsidRDefault="004A0BE4">
            <w:pPr>
              <w:pStyle w:val="TableParagraph"/>
              <w:spacing w:before="8"/>
              <w:rPr>
                <w:rFonts w:ascii="Carlito"/>
                <w:b/>
              </w:rPr>
            </w:pPr>
          </w:p>
          <w:p w:rsidR="004A0BE4" w:rsidRDefault="00E12252">
            <w:pPr>
              <w:pStyle w:val="TableParagraph"/>
              <w:numPr>
                <w:ilvl w:val="0"/>
                <w:numId w:val="1"/>
              </w:numPr>
              <w:tabs>
                <w:tab w:val="left" w:pos="255"/>
              </w:tabs>
              <w:ind w:left="254" w:hanging="150"/>
              <w:rPr>
                <w:sz w:val="24"/>
              </w:rPr>
            </w:pPr>
            <w:r>
              <w:rPr>
                <w:sz w:val="24"/>
              </w:rPr>
              <w:t>LED indicador das fases do</w:t>
            </w:r>
            <w:r>
              <w:rPr>
                <w:spacing w:val="-13"/>
                <w:sz w:val="24"/>
              </w:rPr>
              <w:t xml:space="preserve"> </w:t>
            </w:r>
            <w:r>
              <w:rPr>
                <w:sz w:val="24"/>
              </w:rPr>
              <w:t>processo;</w:t>
            </w:r>
            <w:r>
              <w:rPr>
                <w:w w:val="95"/>
                <w:sz w:val="24"/>
              </w:rPr>
              <w:t xml:space="preserve"> </w:t>
            </w:r>
          </w:p>
          <w:p w:rsidR="004A0BE4" w:rsidRDefault="00E12252">
            <w:pPr>
              <w:pStyle w:val="TableParagraph"/>
              <w:numPr>
                <w:ilvl w:val="0"/>
                <w:numId w:val="1"/>
              </w:numPr>
              <w:tabs>
                <w:tab w:val="left" w:pos="255"/>
              </w:tabs>
              <w:ind w:left="254" w:hanging="150"/>
              <w:rPr>
                <w:sz w:val="24"/>
              </w:rPr>
            </w:pPr>
            <w:r>
              <w:rPr>
                <w:sz w:val="24"/>
              </w:rPr>
              <w:t>Adesivo do painel em</w:t>
            </w:r>
            <w:r>
              <w:rPr>
                <w:spacing w:val="-21"/>
                <w:sz w:val="24"/>
              </w:rPr>
              <w:t xml:space="preserve"> </w:t>
            </w:r>
            <w:r>
              <w:rPr>
                <w:sz w:val="24"/>
              </w:rPr>
              <w:t>policarbonato;</w:t>
            </w:r>
            <w:r>
              <w:rPr>
                <w:w w:val="95"/>
                <w:sz w:val="24"/>
              </w:rPr>
              <w:t xml:space="preserve"> </w:t>
            </w:r>
          </w:p>
          <w:p w:rsidR="004A0BE4" w:rsidRDefault="00E12252">
            <w:pPr>
              <w:pStyle w:val="TableParagraph"/>
              <w:numPr>
                <w:ilvl w:val="0"/>
                <w:numId w:val="1"/>
              </w:numPr>
              <w:tabs>
                <w:tab w:val="left" w:pos="255"/>
              </w:tabs>
              <w:spacing w:before="5"/>
              <w:ind w:left="254" w:hanging="150"/>
              <w:rPr>
                <w:sz w:val="24"/>
              </w:rPr>
            </w:pPr>
            <w:r>
              <w:rPr>
                <w:sz w:val="24"/>
              </w:rPr>
              <w:t>Chave geral</w:t>
            </w:r>
            <w:r>
              <w:rPr>
                <w:spacing w:val="-12"/>
                <w:sz w:val="24"/>
              </w:rPr>
              <w:t xml:space="preserve"> </w:t>
            </w:r>
            <w:r>
              <w:rPr>
                <w:sz w:val="24"/>
              </w:rPr>
              <w:t>liga/desliga;</w:t>
            </w:r>
            <w:r>
              <w:rPr>
                <w:w w:val="95"/>
                <w:sz w:val="24"/>
              </w:rPr>
              <w:t xml:space="preserve"> </w:t>
            </w:r>
          </w:p>
          <w:p w:rsidR="004A0BE4" w:rsidRDefault="00E12252">
            <w:pPr>
              <w:pStyle w:val="TableParagraph"/>
              <w:numPr>
                <w:ilvl w:val="0"/>
                <w:numId w:val="1"/>
              </w:numPr>
              <w:tabs>
                <w:tab w:val="left" w:pos="255"/>
              </w:tabs>
              <w:spacing w:before="3"/>
              <w:ind w:left="254" w:hanging="150"/>
              <w:rPr>
                <w:sz w:val="24"/>
              </w:rPr>
            </w:pPr>
            <w:r>
              <w:rPr>
                <w:sz w:val="24"/>
              </w:rPr>
              <w:t>Porta</w:t>
            </w:r>
            <w:r>
              <w:rPr>
                <w:spacing w:val="-1"/>
                <w:sz w:val="24"/>
              </w:rPr>
              <w:t xml:space="preserve"> </w:t>
            </w:r>
            <w:r>
              <w:rPr>
                <w:sz w:val="24"/>
              </w:rPr>
              <w:t>fusível;</w:t>
            </w:r>
            <w:r>
              <w:rPr>
                <w:w w:val="95"/>
                <w:sz w:val="24"/>
              </w:rPr>
              <w:t xml:space="preserve"> </w:t>
            </w:r>
          </w:p>
          <w:p w:rsidR="004A0BE4" w:rsidRDefault="00E12252">
            <w:pPr>
              <w:pStyle w:val="TableParagraph"/>
              <w:numPr>
                <w:ilvl w:val="0"/>
                <w:numId w:val="1"/>
              </w:numPr>
              <w:tabs>
                <w:tab w:val="left" w:pos="255"/>
              </w:tabs>
              <w:spacing w:before="2"/>
              <w:ind w:left="254" w:hanging="150"/>
              <w:rPr>
                <w:sz w:val="24"/>
              </w:rPr>
            </w:pPr>
            <w:r>
              <w:rPr>
                <w:sz w:val="24"/>
              </w:rPr>
              <w:t>Controlador</w:t>
            </w:r>
            <w:r>
              <w:rPr>
                <w:spacing w:val="-6"/>
                <w:sz w:val="24"/>
              </w:rPr>
              <w:t xml:space="preserve"> </w:t>
            </w:r>
            <w:r>
              <w:rPr>
                <w:sz w:val="24"/>
              </w:rPr>
              <w:t>eletrônico.</w:t>
            </w:r>
            <w:r>
              <w:rPr>
                <w:w w:val="95"/>
                <w:sz w:val="24"/>
              </w:rPr>
              <w:t xml:space="preserve"> </w:t>
            </w:r>
          </w:p>
          <w:p w:rsidR="004A0BE4" w:rsidRDefault="00E12252">
            <w:pPr>
              <w:pStyle w:val="TableParagraph"/>
              <w:numPr>
                <w:ilvl w:val="0"/>
                <w:numId w:val="1"/>
              </w:numPr>
              <w:tabs>
                <w:tab w:val="left" w:pos="337"/>
              </w:tabs>
              <w:spacing w:line="242" w:lineRule="auto"/>
              <w:ind w:right="540" w:hanging="3"/>
              <w:rPr>
                <w:sz w:val="24"/>
              </w:rPr>
            </w:pPr>
            <w:r>
              <w:rPr>
                <w:sz w:val="24"/>
              </w:rPr>
              <w:t>Interno e/ou externo em aço inox AISI 430 com polimento tipo</w:t>
            </w:r>
            <w:r>
              <w:rPr>
                <w:spacing w:val="-3"/>
                <w:sz w:val="24"/>
              </w:rPr>
              <w:t xml:space="preserve"> </w:t>
            </w:r>
            <w:r>
              <w:rPr>
                <w:sz w:val="24"/>
              </w:rPr>
              <w:t>espelho;</w:t>
            </w:r>
            <w:r>
              <w:rPr>
                <w:w w:val="95"/>
                <w:sz w:val="24"/>
              </w:rPr>
              <w:t xml:space="preserve"> </w:t>
            </w:r>
          </w:p>
          <w:p w:rsidR="004A0BE4" w:rsidRDefault="00E12252">
            <w:pPr>
              <w:pStyle w:val="TableParagraph"/>
              <w:numPr>
                <w:ilvl w:val="0"/>
                <w:numId w:val="1"/>
              </w:numPr>
              <w:tabs>
                <w:tab w:val="left" w:pos="257"/>
              </w:tabs>
              <w:ind w:right="41" w:hanging="3"/>
              <w:rPr>
                <w:sz w:val="24"/>
              </w:rPr>
            </w:pPr>
            <w:r>
              <w:rPr>
                <w:sz w:val="24"/>
              </w:rPr>
              <w:t>Pintura eletrostática epóxi texturizada com tratamento anticorrosivo;</w:t>
            </w:r>
            <w:r>
              <w:rPr>
                <w:w w:val="95"/>
                <w:sz w:val="24"/>
              </w:rPr>
              <w:t xml:space="preserve"> </w:t>
            </w:r>
          </w:p>
          <w:p w:rsidR="004A0BE4" w:rsidRDefault="00E12252">
            <w:pPr>
              <w:pStyle w:val="TableParagraph"/>
              <w:numPr>
                <w:ilvl w:val="0"/>
                <w:numId w:val="1"/>
              </w:numPr>
              <w:tabs>
                <w:tab w:val="left" w:pos="255"/>
              </w:tabs>
              <w:ind w:left="254" w:hanging="150"/>
              <w:rPr>
                <w:sz w:val="24"/>
              </w:rPr>
            </w:pPr>
            <w:r>
              <w:rPr>
                <w:sz w:val="24"/>
              </w:rPr>
              <w:t>Porta com puxador</w:t>
            </w:r>
            <w:r>
              <w:rPr>
                <w:spacing w:val="-10"/>
                <w:sz w:val="24"/>
              </w:rPr>
              <w:t xml:space="preserve"> </w:t>
            </w:r>
            <w:r>
              <w:rPr>
                <w:sz w:val="24"/>
              </w:rPr>
              <w:t>anatômico;;</w:t>
            </w:r>
            <w:r>
              <w:rPr>
                <w:w w:val="95"/>
                <w:sz w:val="24"/>
              </w:rPr>
              <w:t xml:space="preserve"> </w:t>
            </w:r>
          </w:p>
          <w:p w:rsidR="004A0BE4" w:rsidRDefault="00E12252">
            <w:pPr>
              <w:pStyle w:val="TableParagraph"/>
              <w:numPr>
                <w:ilvl w:val="0"/>
                <w:numId w:val="1"/>
              </w:numPr>
              <w:tabs>
                <w:tab w:val="left" w:pos="322"/>
              </w:tabs>
              <w:ind w:right="24" w:hanging="3"/>
              <w:jc w:val="both"/>
              <w:rPr>
                <w:sz w:val="24"/>
              </w:rPr>
            </w:pPr>
            <w:r>
              <w:rPr>
                <w:w w:val="105"/>
                <w:sz w:val="24"/>
              </w:rPr>
              <w:t xml:space="preserve">Saída superior </w:t>
            </w:r>
            <w:r>
              <w:rPr>
                <w:spacing w:val="3"/>
                <w:w w:val="105"/>
                <w:sz w:val="24"/>
              </w:rPr>
              <w:t xml:space="preserve">– </w:t>
            </w:r>
            <w:r>
              <w:rPr>
                <w:w w:val="105"/>
                <w:sz w:val="24"/>
              </w:rPr>
              <w:t xml:space="preserve">respiro para gases, umidade </w:t>
            </w:r>
            <w:r>
              <w:rPr>
                <w:spacing w:val="3"/>
                <w:w w:val="105"/>
                <w:sz w:val="24"/>
              </w:rPr>
              <w:t xml:space="preserve">ou </w:t>
            </w:r>
            <w:r>
              <w:rPr>
                <w:w w:val="105"/>
                <w:sz w:val="24"/>
              </w:rPr>
              <w:t>acomodação do termômetro; · Trilhos internos para deslocamento das</w:t>
            </w:r>
            <w:r>
              <w:rPr>
                <w:spacing w:val="-15"/>
                <w:w w:val="105"/>
                <w:sz w:val="24"/>
              </w:rPr>
              <w:t xml:space="preserve"> </w:t>
            </w:r>
            <w:r>
              <w:rPr>
                <w:w w:val="105"/>
                <w:sz w:val="24"/>
              </w:rPr>
              <w:t>bandejas;</w:t>
            </w:r>
            <w:r>
              <w:rPr>
                <w:w w:val="95"/>
                <w:sz w:val="24"/>
              </w:rPr>
              <w:t xml:space="preserve"> </w:t>
            </w:r>
          </w:p>
          <w:p w:rsidR="004A0BE4" w:rsidRDefault="00E12252">
            <w:pPr>
              <w:pStyle w:val="TableParagraph"/>
              <w:numPr>
                <w:ilvl w:val="0"/>
                <w:numId w:val="1"/>
              </w:numPr>
              <w:tabs>
                <w:tab w:val="left" w:pos="255"/>
              </w:tabs>
              <w:spacing w:before="4"/>
              <w:ind w:left="254" w:hanging="150"/>
              <w:rPr>
                <w:sz w:val="24"/>
              </w:rPr>
            </w:pPr>
            <w:r>
              <w:rPr>
                <w:sz w:val="24"/>
              </w:rPr>
              <w:t>Sistema de fecho tipo</w:t>
            </w:r>
            <w:r>
              <w:rPr>
                <w:spacing w:val="-16"/>
                <w:sz w:val="24"/>
              </w:rPr>
              <w:t xml:space="preserve"> </w:t>
            </w:r>
            <w:r>
              <w:rPr>
                <w:sz w:val="24"/>
              </w:rPr>
              <w:t>rolete;</w:t>
            </w:r>
            <w:r>
              <w:rPr>
                <w:w w:val="95"/>
                <w:sz w:val="24"/>
              </w:rPr>
              <w:t xml:space="preserve"> </w:t>
            </w:r>
          </w:p>
          <w:p w:rsidR="004A0BE4" w:rsidRDefault="00E12252">
            <w:pPr>
              <w:pStyle w:val="TableParagraph"/>
              <w:numPr>
                <w:ilvl w:val="0"/>
                <w:numId w:val="1"/>
              </w:numPr>
              <w:tabs>
                <w:tab w:val="left" w:pos="255"/>
              </w:tabs>
              <w:spacing w:before="3"/>
              <w:ind w:left="254" w:hanging="150"/>
              <w:rPr>
                <w:sz w:val="24"/>
              </w:rPr>
            </w:pPr>
            <w:r>
              <w:rPr>
                <w:sz w:val="24"/>
              </w:rPr>
              <w:t>Vedação com perfil de silicone de alta</w:t>
            </w:r>
            <w:r>
              <w:rPr>
                <w:spacing w:val="-30"/>
                <w:sz w:val="24"/>
              </w:rPr>
              <w:t xml:space="preserve"> </w:t>
            </w:r>
            <w:r>
              <w:rPr>
                <w:sz w:val="24"/>
              </w:rPr>
              <w:t>temperatura.</w:t>
            </w:r>
            <w:r>
              <w:rPr>
                <w:w w:val="95"/>
                <w:sz w:val="24"/>
              </w:rPr>
              <w:t xml:space="preserve"> </w:t>
            </w:r>
          </w:p>
          <w:p w:rsidR="004A0BE4" w:rsidRDefault="00E12252">
            <w:pPr>
              <w:pStyle w:val="TableParagraph"/>
              <w:numPr>
                <w:ilvl w:val="0"/>
                <w:numId w:val="1"/>
              </w:numPr>
              <w:tabs>
                <w:tab w:val="left" w:pos="255"/>
              </w:tabs>
              <w:spacing w:before="3"/>
              <w:ind w:left="254" w:hanging="150"/>
              <w:rPr>
                <w:sz w:val="24"/>
              </w:rPr>
            </w:pPr>
            <w:r>
              <w:rPr>
                <w:sz w:val="24"/>
              </w:rPr>
              <w:t>Fusível de</w:t>
            </w:r>
            <w:r>
              <w:rPr>
                <w:spacing w:val="1"/>
                <w:sz w:val="24"/>
              </w:rPr>
              <w:t xml:space="preserve"> </w:t>
            </w:r>
            <w:r>
              <w:rPr>
                <w:sz w:val="24"/>
              </w:rPr>
              <w:t>Segurança</w:t>
            </w:r>
            <w:r>
              <w:rPr>
                <w:w w:val="95"/>
                <w:sz w:val="24"/>
              </w:rPr>
              <w:t xml:space="preserve"> </w:t>
            </w:r>
          </w:p>
          <w:p w:rsidR="004A0BE4" w:rsidRDefault="00E12252">
            <w:pPr>
              <w:pStyle w:val="TableParagraph"/>
              <w:numPr>
                <w:ilvl w:val="0"/>
                <w:numId w:val="1"/>
              </w:numPr>
              <w:tabs>
                <w:tab w:val="left" w:pos="425"/>
              </w:tabs>
              <w:spacing w:line="242" w:lineRule="auto"/>
              <w:ind w:right="31" w:hanging="3"/>
              <w:jc w:val="both"/>
              <w:rPr>
                <w:sz w:val="24"/>
              </w:rPr>
            </w:pPr>
            <w:r>
              <w:rPr>
                <w:sz w:val="24"/>
              </w:rPr>
              <w:t>Certificação de Calibração RBC/INMETRO do controlador de</w:t>
            </w:r>
            <w:r>
              <w:rPr>
                <w:spacing w:val="-3"/>
                <w:sz w:val="24"/>
              </w:rPr>
              <w:t xml:space="preserve"> </w:t>
            </w:r>
            <w:r>
              <w:rPr>
                <w:sz w:val="24"/>
              </w:rPr>
              <w:t>temperatura;</w:t>
            </w:r>
            <w:r>
              <w:rPr>
                <w:w w:val="95"/>
                <w:sz w:val="24"/>
              </w:rPr>
              <w:t xml:space="preserve"> </w:t>
            </w:r>
          </w:p>
          <w:p w:rsidR="004A0BE4" w:rsidRDefault="00E12252">
            <w:pPr>
              <w:pStyle w:val="TableParagraph"/>
              <w:numPr>
                <w:ilvl w:val="0"/>
                <w:numId w:val="1"/>
              </w:numPr>
              <w:tabs>
                <w:tab w:val="left" w:pos="425"/>
              </w:tabs>
              <w:spacing w:line="242" w:lineRule="auto"/>
              <w:ind w:right="24" w:hanging="3"/>
              <w:jc w:val="both"/>
              <w:rPr>
                <w:sz w:val="24"/>
              </w:rPr>
            </w:pPr>
            <w:r>
              <w:rPr>
                <w:sz w:val="24"/>
              </w:rPr>
              <w:t>Certificação de Calibração RBC/INMETRO do equipamento;</w:t>
            </w:r>
            <w:r>
              <w:rPr>
                <w:w w:val="95"/>
                <w:sz w:val="24"/>
              </w:rPr>
              <w:t xml:space="preserve"> </w:t>
            </w:r>
          </w:p>
          <w:p w:rsidR="004A0BE4" w:rsidRDefault="00E12252">
            <w:pPr>
              <w:pStyle w:val="TableParagraph"/>
              <w:numPr>
                <w:ilvl w:val="0"/>
                <w:numId w:val="1"/>
              </w:numPr>
              <w:tabs>
                <w:tab w:val="left" w:pos="253"/>
              </w:tabs>
              <w:ind w:right="27" w:hanging="3"/>
              <w:jc w:val="both"/>
              <w:rPr>
                <w:sz w:val="24"/>
              </w:rPr>
            </w:pPr>
            <w:r>
              <w:rPr>
                <w:sz w:val="24"/>
              </w:rPr>
              <w:t xml:space="preserve">Controlador de rampas e patamares com saída de 4 </w:t>
            </w:r>
            <w:r>
              <w:rPr>
                <w:spacing w:val="5"/>
                <w:sz w:val="24"/>
              </w:rPr>
              <w:t xml:space="preserve">a </w:t>
            </w:r>
            <w:r>
              <w:rPr>
                <w:sz w:val="24"/>
              </w:rPr>
              <w:t>20 mA para registro e monitoramento de temperatura via software;</w:t>
            </w:r>
            <w:r>
              <w:rPr>
                <w:w w:val="95"/>
                <w:sz w:val="24"/>
              </w:rPr>
              <w:t xml:space="preserve"> </w:t>
            </w:r>
          </w:p>
          <w:p w:rsidR="004A0BE4" w:rsidRDefault="00E12252">
            <w:pPr>
              <w:pStyle w:val="TableParagraph"/>
              <w:numPr>
                <w:ilvl w:val="0"/>
                <w:numId w:val="1"/>
              </w:numPr>
              <w:tabs>
                <w:tab w:val="left" w:pos="255"/>
              </w:tabs>
              <w:ind w:left="254" w:hanging="150"/>
              <w:jc w:val="both"/>
              <w:rPr>
                <w:sz w:val="24"/>
              </w:rPr>
            </w:pPr>
            <w:r>
              <w:rPr>
                <w:sz w:val="24"/>
              </w:rPr>
              <w:t>Alarme</w:t>
            </w:r>
            <w:r>
              <w:rPr>
                <w:spacing w:val="-3"/>
                <w:sz w:val="24"/>
              </w:rPr>
              <w:t xml:space="preserve"> </w:t>
            </w:r>
            <w:r>
              <w:rPr>
                <w:sz w:val="24"/>
              </w:rPr>
              <w:t>sonoro;</w:t>
            </w:r>
            <w:r>
              <w:rPr>
                <w:w w:val="95"/>
                <w:sz w:val="24"/>
              </w:rPr>
              <w:t xml:space="preserve"> </w:t>
            </w:r>
          </w:p>
          <w:p w:rsidR="004A0BE4" w:rsidRDefault="00E12252">
            <w:pPr>
              <w:pStyle w:val="TableParagraph"/>
              <w:numPr>
                <w:ilvl w:val="0"/>
                <w:numId w:val="1"/>
              </w:numPr>
              <w:tabs>
                <w:tab w:val="left" w:pos="255"/>
              </w:tabs>
              <w:spacing w:before="3" w:line="275" w:lineRule="exact"/>
              <w:ind w:left="254" w:hanging="150"/>
              <w:jc w:val="both"/>
              <w:rPr>
                <w:sz w:val="24"/>
              </w:rPr>
            </w:pPr>
            <w:r>
              <w:rPr>
                <w:sz w:val="24"/>
              </w:rPr>
              <w:t>Iluminação da</w:t>
            </w:r>
            <w:r>
              <w:rPr>
                <w:spacing w:val="-9"/>
                <w:sz w:val="24"/>
              </w:rPr>
              <w:t xml:space="preserve"> </w:t>
            </w:r>
            <w:r>
              <w:rPr>
                <w:sz w:val="24"/>
              </w:rPr>
              <w:t>câmara;</w:t>
            </w:r>
            <w:r>
              <w:rPr>
                <w:w w:val="95"/>
                <w:sz w:val="24"/>
              </w:rPr>
              <w:t xml:space="preserve"> </w:t>
            </w:r>
          </w:p>
          <w:p w:rsidR="004A0BE4" w:rsidRDefault="00E12252">
            <w:pPr>
              <w:pStyle w:val="TableParagraph"/>
              <w:numPr>
                <w:ilvl w:val="0"/>
                <w:numId w:val="1"/>
              </w:numPr>
              <w:tabs>
                <w:tab w:val="left" w:pos="253"/>
              </w:tabs>
              <w:spacing w:line="275" w:lineRule="exact"/>
              <w:ind w:left="252" w:hanging="148"/>
              <w:jc w:val="both"/>
              <w:rPr>
                <w:sz w:val="24"/>
              </w:rPr>
            </w:pPr>
            <w:r>
              <w:rPr>
                <w:sz w:val="24"/>
              </w:rPr>
              <w:t>Termostato eletromecânico contra</w:t>
            </w:r>
            <w:r>
              <w:rPr>
                <w:spacing w:val="-27"/>
                <w:sz w:val="24"/>
              </w:rPr>
              <w:t xml:space="preserve"> </w:t>
            </w:r>
            <w:r>
              <w:rPr>
                <w:sz w:val="24"/>
              </w:rPr>
              <w:t>superaquecimento;</w:t>
            </w:r>
            <w:r>
              <w:rPr>
                <w:w w:val="95"/>
                <w:sz w:val="24"/>
              </w:rPr>
              <w:t xml:space="preserve"> </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12"/>
              <w:rPr>
                <w:rFonts w:ascii="Carlito"/>
                <w:b/>
                <w:sz w:val="34"/>
              </w:rPr>
            </w:pPr>
          </w:p>
          <w:p w:rsidR="004A0BE4" w:rsidRDefault="00E12252">
            <w:pPr>
              <w:pStyle w:val="TableParagraph"/>
              <w:ind w:right="269"/>
              <w:jc w:val="right"/>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10"/>
              <w:rPr>
                <w:rFonts w:ascii="Carlito"/>
                <w:b/>
                <w:sz w:val="17"/>
              </w:rPr>
            </w:pPr>
          </w:p>
          <w:p w:rsidR="004A0BE4" w:rsidRDefault="00E12252">
            <w:pPr>
              <w:pStyle w:val="TableParagraph"/>
              <w:ind w:left="18"/>
              <w:jc w:val="center"/>
              <w:rPr>
                <w:rFonts w:ascii="Carlito"/>
                <w:sz w:val="24"/>
              </w:rPr>
            </w:pPr>
            <w:r>
              <w:rPr>
                <w:rFonts w:ascii="Carlito"/>
                <w:sz w:val="24"/>
              </w:rPr>
              <w:t>8</w:t>
            </w:r>
          </w:p>
        </w:tc>
      </w:tr>
      <w:tr w:rsidR="004A0BE4">
        <w:trPr>
          <w:trHeight w:val="312"/>
        </w:trPr>
        <w:tc>
          <w:tcPr>
            <w:tcW w:w="674" w:type="dxa"/>
          </w:tcPr>
          <w:p w:rsidR="004A0BE4" w:rsidRDefault="00E12252">
            <w:pPr>
              <w:pStyle w:val="TableParagraph"/>
              <w:spacing w:before="15"/>
              <w:ind w:left="17"/>
              <w:jc w:val="center"/>
              <w:rPr>
                <w:rFonts w:ascii="Times New Roman"/>
                <w:sz w:val="24"/>
              </w:rPr>
            </w:pPr>
            <w:r>
              <w:rPr>
                <w:rFonts w:ascii="Times New Roman"/>
                <w:sz w:val="24"/>
              </w:rPr>
              <w:t>9</w:t>
            </w:r>
          </w:p>
        </w:tc>
        <w:tc>
          <w:tcPr>
            <w:tcW w:w="6107" w:type="dxa"/>
          </w:tcPr>
          <w:p w:rsidR="004A0BE4" w:rsidRDefault="00E12252">
            <w:pPr>
              <w:pStyle w:val="TableParagraph"/>
              <w:spacing w:before="5"/>
              <w:ind w:left="108"/>
              <w:rPr>
                <w:b/>
                <w:sz w:val="24"/>
              </w:rPr>
            </w:pPr>
            <w:r>
              <w:rPr>
                <w:b/>
                <w:sz w:val="24"/>
              </w:rPr>
              <w:t>Mufla automática:</w:t>
            </w:r>
          </w:p>
        </w:tc>
        <w:tc>
          <w:tcPr>
            <w:tcW w:w="1125" w:type="dxa"/>
          </w:tcPr>
          <w:p w:rsidR="004A0BE4" w:rsidRDefault="00E12252">
            <w:pPr>
              <w:pStyle w:val="TableParagraph"/>
              <w:spacing w:before="9" w:line="283" w:lineRule="exact"/>
              <w:ind w:right="269"/>
              <w:jc w:val="right"/>
              <w:rPr>
                <w:rFonts w:ascii="Carlito"/>
                <w:sz w:val="24"/>
              </w:rPr>
            </w:pPr>
            <w:r>
              <w:rPr>
                <w:rFonts w:ascii="Carlito"/>
                <w:sz w:val="24"/>
              </w:rPr>
              <w:t>UND</w:t>
            </w:r>
          </w:p>
        </w:tc>
        <w:tc>
          <w:tcPr>
            <w:tcW w:w="1469" w:type="dxa"/>
          </w:tcPr>
          <w:p w:rsidR="004A0BE4" w:rsidRDefault="00E12252">
            <w:pPr>
              <w:pStyle w:val="TableParagraph"/>
              <w:spacing w:before="9" w:line="283" w:lineRule="exact"/>
              <w:ind w:left="18"/>
              <w:jc w:val="center"/>
              <w:rPr>
                <w:rFonts w:ascii="Carlito"/>
                <w:sz w:val="24"/>
              </w:rPr>
            </w:pPr>
            <w:r>
              <w:rPr>
                <w:rFonts w:ascii="Carlito"/>
                <w:sz w:val="24"/>
              </w:rPr>
              <w:t>4</w:t>
            </w:r>
          </w:p>
        </w:tc>
      </w:tr>
    </w:tbl>
    <w:p w:rsidR="004A0BE4" w:rsidRDefault="004A0BE4">
      <w:pPr>
        <w:spacing w:line="283" w:lineRule="exact"/>
        <w:jc w:val="center"/>
        <w:rPr>
          <w:rFonts w:ascii="Carlito"/>
          <w:sz w:val="24"/>
        </w:rPr>
        <w:sectPr w:rsidR="004A0BE4">
          <w:pgSz w:w="11920" w:h="16850"/>
          <w:pgMar w:top="3200" w:right="600" w:bottom="800" w:left="1580" w:header="720" w:footer="574" w:gutter="0"/>
          <w:cols w:space="720"/>
        </w:sectPr>
      </w:pPr>
    </w:p>
    <w:p w:rsidR="004A0BE4" w:rsidRDefault="004A0BE4">
      <w:pPr>
        <w:pStyle w:val="Corpodetexto"/>
        <w:rPr>
          <w:b/>
        </w:rPr>
      </w:pPr>
    </w:p>
    <w:p w:rsidR="004A0BE4" w:rsidRDefault="004A0BE4">
      <w:pPr>
        <w:pStyle w:val="Corpodetexto"/>
        <w:spacing w:before="6"/>
        <w:rPr>
          <w:b/>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107"/>
        <w:gridCol w:w="1125"/>
        <w:gridCol w:w="1469"/>
      </w:tblGrid>
      <w:tr w:rsidR="004A0BE4">
        <w:trPr>
          <w:trHeight w:val="3612"/>
        </w:trPr>
        <w:tc>
          <w:tcPr>
            <w:tcW w:w="674" w:type="dxa"/>
            <w:tcBorders>
              <w:top w:val="nil"/>
            </w:tcBorders>
          </w:tcPr>
          <w:p w:rsidR="004A0BE4" w:rsidRDefault="004A0BE4">
            <w:pPr>
              <w:pStyle w:val="TableParagraph"/>
              <w:rPr>
                <w:rFonts w:ascii="Times New Roman"/>
              </w:rPr>
            </w:pPr>
          </w:p>
        </w:tc>
        <w:tc>
          <w:tcPr>
            <w:tcW w:w="6107" w:type="dxa"/>
            <w:tcBorders>
              <w:top w:val="nil"/>
            </w:tcBorders>
          </w:tcPr>
          <w:p w:rsidR="004A0BE4" w:rsidRDefault="00E12252">
            <w:pPr>
              <w:pStyle w:val="TableParagraph"/>
              <w:ind w:left="110" w:right="29" w:hanging="3"/>
              <w:jc w:val="both"/>
              <w:rPr>
                <w:sz w:val="24"/>
              </w:rPr>
            </w:pPr>
            <w:r>
              <w:rPr>
                <w:sz w:val="24"/>
              </w:rPr>
              <w:t xml:space="preserve">Forno mufla de alta performance, faixa de trabalho </w:t>
            </w:r>
            <w:r>
              <w:rPr>
                <w:spacing w:val="2"/>
                <w:sz w:val="24"/>
              </w:rPr>
              <w:t xml:space="preserve">de </w:t>
            </w:r>
            <w:r>
              <w:rPr>
                <w:sz w:val="24"/>
              </w:rPr>
              <w:t xml:space="preserve">50 à no mínimo 1000°C, porta de aço inoxidável polido com abertura vertical munida de motor elétrico </w:t>
            </w:r>
            <w:r>
              <w:rPr>
                <w:spacing w:val="-2"/>
                <w:sz w:val="24"/>
              </w:rPr>
              <w:t xml:space="preserve">com </w:t>
            </w:r>
            <w:r>
              <w:rPr>
                <w:sz w:val="24"/>
              </w:rPr>
              <w:t xml:space="preserve">fechamento automático, controle programável com aproximadamente 9 programas de três estágios cada e um programa com temperatura única (para manter </w:t>
            </w:r>
            <w:r>
              <w:rPr>
                <w:spacing w:val="4"/>
                <w:sz w:val="24"/>
              </w:rPr>
              <w:t xml:space="preserve">a </w:t>
            </w:r>
            <w:r>
              <w:rPr>
                <w:sz w:val="24"/>
              </w:rPr>
              <w:t xml:space="preserve">mufla com temperatura estável por tempo indeterminado), aquecimento linear programável de 0,1 à 40° C por minuto, interior com cerâmica refratária de fácil reposição, visor em cristal líquido, função DELAY START(retardo de partida) que permite programar </w:t>
            </w:r>
            <w:r>
              <w:rPr>
                <w:spacing w:val="4"/>
                <w:sz w:val="24"/>
              </w:rPr>
              <w:t xml:space="preserve">o </w:t>
            </w:r>
            <w:r>
              <w:rPr>
                <w:sz w:val="24"/>
              </w:rPr>
              <w:t>início</w:t>
            </w:r>
            <w:r>
              <w:rPr>
                <w:spacing w:val="-12"/>
                <w:sz w:val="24"/>
              </w:rPr>
              <w:t xml:space="preserve"> </w:t>
            </w:r>
            <w:r>
              <w:rPr>
                <w:sz w:val="24"/>
              </w:rPr>
              <w:t>de</w:t>
            </w:r>
            <w:r>
              <w:rPr>
                <w:spacing w:val="-13"/>
                <w:sz w:val="24"/>
              </w:rPr>
              <w:t xml:space="preserve"> </w:t>
            </w:r>
            <w:r>
              <w:rPr>
                <w:sz w:val="24"/>
              </w:rPr>
              <w:t>um</w:t>
            </w:r>
            <w:r>
              <w:rPr>
                <w:spacing w:val="-12"/>
                <w:sz w:val="24"/>
              </w:rPr>
              <w:t xml:space="preserve"> </w:t>
            </w:r>
            <w:r>
              <w:rPr>
                <w:sz w:val="24"/>
              </w:rPr>
              <w:t>programa</w:t>
            </w:r>
            <w:r>
              <w:rPr>
                <w:spacing w:val="-15"/>
                <w:sz w:val="24"/>
              </w:rPr>
              <w:t xml:space="preserve"> </w:t>
            </w:r>
            <w:r>
              <w:rPr>
                <w:sz w:val="24"/>
              </w:rPr>
              <w:t>com</w:t>
            </w:r>
            <w:r>
              <w:rPr>
                <w:spacing w:val="-11"/>
                <w:sz w:val="24"/>
              </w:rPr>
              <w:t xml:space="preserve"> </w:t>
            </w:r>
            <w:r>
              <w:rPr>
                <w:sz w:val="24"/>
              </w:rPr>
              <w:t>até</w:t>
            </w:r>
            <w:r>
              <w:rPr>
                <w:spacing w:val="-12"/>
                <w:sz w:val="24"/>
              </w:rPr>
              <w:t xml:space="preserve"> </w:t>
            </w:r>
            <w:r>
              <w:rPr>
                <w:sz w:val="24"/>
              </w:rPr>
              <w:t>7</w:t>
            </w:r>
            <w:r>
              <w:rPr>
                <w:spacing w:val="-11"/>
                <w:sz w:val="24"/>
              </w:rPr>
              <w:t xml:space="preserve"> </w:t>
            </w:r>
            <w:r>
              <w:rPr>
                <w:sz w:val="24"/>
              </w:rPr>
              <w:t>dias</w:t>
            </w:r>
            <w:r>
              <w:rPr>
                <w:spacing w:val="-14"/>
                <w:sz w:val="24"/>
              </w:rPr>
              <w:t xml:space="preserve"> </w:t>
            </w:r>
            <w:r>
              <w:rPr>
                <w:sz w:val="24"/>
              </w:rPr>
              <w:t>de</w:t>
            </w:r>
            <w:r>
              <w:rPr>
                <w:spacing w:val="-13"/>
                <w:sz w:val="24"/>
              </w:rPr>
              <w:t xml:space="preserve"> </w:t>
            </w:r>
            <w:r>
              <w:rPr>
                <w:sz w:val="24"/>
              </w:rPr>
              <w:t>antecedência</w:t>
            </w:r>
            <w:r>
              <w:rPr>
                <w:spacing w:val="-13"/>
                <w:sz w:val="24"/>
              </w:rPr>
              <w:t xml:space="preserve"> </w:t>
            </w:r>
            <w:r>
              <w:rPr>
                <w:sz w:val="24"/>
              </w:rPr>
              <w:t>, volume 40 L, volume interno mínimo de 6,7</w:t>
            </w:r>
            <w:r>
              <w:rPr>
                <w:spacing w:val="-12"/>
                <w:sz w:val="24"/>
              </w:rPr>
              <w:t xml:space="preserve"> </w:t>
            </w:r>
            <w:r>
              <w:rPr>
                <w:sz w:val="24"/>
              </w:rPr>
              <w:t>L.</w:t>
            </w:r>
            <w:r>
              <w:rPr>
                <w:w w:val="95"/>
                <w:sz w:val="24"/>
              </w:rPr>
              <w:t xml:space="preserve"> </w:t>
            </w:r>
          </w:p>
        </w:tc>
        <w:tc>
          <w:tcPr>
            <w:tcW w:w="1125" w:type="dxa"/>
            <w:tcBorders>
              <w:top w:val="nil"/>
            </w:tcBorders>
          </w:tcPr>
          <w:p w:rsidR="004A0BE4" w:rsidRDefault="004A0BE4">
            <w:pPr>
              <w:pStyle w:val="TableParagraph"/>
              <w:rPr>
                <w:rFonts w:ascii="Times New Roman"/>
              </w:rPr>
            </w:pPr>
          </w:p>
        </w:tc>
        <w:tc>
          <w:tcPr>
            <w:tcW w:w="1469" w:type="dxa"/>
            <w:tcBorders>
              <w:top w:val="nil"/>
            </w:tcBorders>
          </w:tcPr>
          <w:p w:rsidR="004A0BE4" w:rsidRDefault="004A0BE4">
            <w:pPr>
              <w:pStyle w:val="TableParagraph"/>
              <w:rPr>
                <w:rFonts w:ascii="Times New Roman"/>
              </w:rPr>
            </w:pPr>
          </w:p>
        </w:tc>
      </w:tr>
      <w:tr w:rsidR="004A0BE4">
        <w:trPr>
          <w:trHeight w:val="8064"/>
        </w:trPr>
        <w:tc>
          <w:tcPr>
            <w:tcW w:w="674" w:type="dxa"/>
          </w:tcPr>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spacing w:before="3"/>
              <w:rPr>
                <w:rFonts w:ascii="Carlito"/>
                <w:b/>
                <w:sz w:val="32"/>
              </w:rPr>
            </w:pPr>
          </w:p>
          <w:p w:rsidR="004A0BE4" w:rsidRDefault="00E12252">
            <w:pPr>
              <w:pStyle w:val="TableParagraph"/>
              <w:ind w:left="87" w:right="70"/>
              <w:jc w:val="center"/>
              <w:rPr>
                <w:rFonts w:ascii="Times New Roman"/>
                <w:sz w:val="24"/>
              </w:rPr>
            </w:pPr>
            <w:r>
              <w:rPr>
                <w:rFonts w:ascii="Times New Roman"/>
                <w:sz w:val="24"/>
              </w:rPr>
              <w:t>10</w:t>
            </w:r>
          </w:p>
        </w:tc>
        <w:tc>
          <w:tcPr>
            <w:tcW w:w="6107" w:type="dxa"/>
          </w:tcPr>
          <w:p w:rsidR="004A0BE4" w:rsidRDefault="00E12252">
            <w:pPr>
              <w:pStyle w:val="TableParagraph"/>
              <w:spacing w:before="2" w:line="275" w:lineRule="exact"/>
              <w:ind w:left="108"/>
              <w:jc w:val="both"/>
              <w:rPr>
                <w:b/>
                <w:sz w:val="24"/>
              </w:rPr>
            </w:pPr>
            <w:r>
              <w:rPr>
                <w:b/>
                <w:sz w:val="24"/>
              </w:rPr>
              <w:t>Desumidificador de ar:</w:t>
            </w:r>
          </w:p>
          <w:p w:rsidR="004A0BE4" w:rsidRDefault="00E12252">
            <w:pPr>
              <w:pStyle w:val="TableParagraph"/>
              <w:ind w:left="110" w:right="27" w:hanging="3"/>
              <w:jc w:val="both"/>
              <w:rPr>
                <w:sz w:val="24"/>
              </w:rPr>
            </w:pPr>
            <w:r>
              <w:rPr>
                <w:sz w:val="24"/>
              </w:rPr>
              <w:t>Desumidificador de ar para prevenção de bens e combate aos focos de umidade que atende ambientes de 55 a 70m³, com gás ecológico, dotado de painel digital, umidostato, desligamento automático em caso de queda de energia, timer para desligar e adaptador para mangueira (dreno direto)</w:t>
            </w:r>
            <w:r>
              <w:rPr>
                <w:w w:val="95"/>
                <w:sz w:val="24"/>
              </w:rPr>
              <w:t xml:space="preserve"> </w:t>
            </w:r>
          </w:p>
          <w:p w:rsidR="004A0BE4" w:rsidRDefault="004A0BE4">
            <w:pPr>
              <w:pStyle w:val="TableParagraph"/>
              <w:spacing w:before="4"/>
              <w:rPr>
                <w:rFonts w:ascii="Carlito"/>
                <w:b/>
                <w:sz w:val="23"/>
              </w:rPr>
            </w:pPr>
          </w:p>
          <w:p w:rsidR="004A0BE4" w:rsidRDefault="00E12252">
            <w:pPr>
              <w:pStyle w:val="TableParagraph"/>
              <w:spacing w:before="1" w:line="275" w:lineRule="exact"/>
              <w:ind w:left="108"/>
              <w:rPr>
                <w:b/>
                <w:sz w:val="24"/>
              </w:rPr>
            </w:pPr>
            <w:r>
              <w:rPr>
                <w:b/>
                <w:color w:val="444444"/>
                <w:sz w:val="24"/>
              </w:rPr>
              <w:t>Características</w:t>
            </w:r>
          </w:p>
          <w:p w:rsidR="004A0BE4" w:rsidRDefault="00E12252">
            <w:pPr>
              <w:pStyle w:val="TableParagraph"/>
              <w:spacing w:line="275" w:lineRule="exact"/>
              <w:ind w:left="108"/>
              <w:rPr>
                <w:sz w:val="24"/>
              </w:rPr>
            </w:pPr>
            <w:r>
              <w:rPr>
                <w:sz w:val="24"/>
              </w:rPr>
              <w:t>Função: Desumidificar</w:t>
            </w:r>
            <w:r>
              <w:rPr>
                <w:w w:val="95"/>
                <w:sz w:val="24"/>
              </w:rPr>
              <w:t xml:space="preserve"> </w:t>
            </w:r>
          </w:p>
          <w:p w:rsidR="004A0BE4" w:rsidRDefault="00E12252">
            <w:pPr>
              <w:pStyle w:val="TableParagraph"/>
              <w:spacing w:before="4"/>
              <w:ind w:left="108"/>
              <w:rPr>
                <w:sz w:val="24"/>
              </w:rPr>
            </w:pPr>
            <w:r>
              <w:rPr>
                <w:sz w:val="24"/>
              </w:rPr>
              <w:t>-Capacidade do reservatório: Mínimo de 4 litros</w:t>
            </w:r>
            <w:r>
              <w:rPr>
                <w:w w:val="95"/>
                <w:sz w:val="24"/>
              </w:rPr>
              <w:t xml:space="preserve"> </w:t>
            </w:r>
          </w:p>
          <w:p w:rsidR="004A0BE4" w:rsidRDefault="00E12252">
            <w:pPr>
              <w:pStyle w:val="TableParagraph"/>
              <w:spacing w:before="5"/>
              <w:ind w:left="108"/>
              <w:rPr>
                <w:sz w:val="24"/>
              </w:rPr>
            </w:pPr>
            <w:r>
              <w:rPr>
                <w:sz w:val="24"/>
              </w:rPr>
              <w:t>-Desumidificação: 16 L/D 30º 80%UR (Litros/dia)</w:t>
            </w:r>
            <w:r>
              <w:rPr>
                <w:w w:val="95"/>
                <w:sz w:val="24"/>
              </w:rPr>
              <w:t xml:space="preserve"> </w:t>
            </w:r>
          </w:p>
          <w:p w:rsidR="004A0BE4" w:rsidRDefault="00E12252">
            <w:pPr>
              <w:pStyle w:val="TableParagraph"/>
              <w:spacing w:before="3"/>
              <w:ind w:left="108"/>
              <w:rPr>
                <w:sz w:val="24"/>
              </w:rPr>
            </w:pPr>
            <w:r>
              <w:rPr>
                <w:sz w:val="24"/>
              </w:rPr>
              <w:t>-Área Indicada: 70m³</w:t>
            </w:r>
            <w:r>
              <w:rPr>
                <w:w w:val="95"/>
                <w:sz w:val="24"/>
              </w:rPr>
              <w:t xml:space="preserve"> </w:t>
            </w:r>
          </w:p>
          <w:p w:rsidR="004A0BE4" w:rsidRDefault="00E12252">
            <w:pPr>
              <w:pStyle w:val="TableParagraph"/>
              <w:ind w:left="108"/>
              <w:rPr>
                <w:sz w:val="24"/>
              </w:rPr>
            </w:pPr>
            <w:r>
              <w:rPr>
                <w:sz w:val="24"/>
              </w:rPr>
              <w:t>-Timer</w:t>
            </w:r>
            <w:r>
              <w:rPr>
                <w:w w:val="95"/>
                <w:sz w:val="24"/>
              </w:rPr>
              <w:t xml:space="preserve"> </w:t>
            </w:r>
          </w:p>
          <w:p w:rsidR="004A0BE4" w:rsidRDefault="00E12252">
            <w:pPr>
              <w:pStyle w:val="TableParagraph"/>
              <w:spacing w:line="242" w:lineRule="auto"/>
              <w:ind w:left="110" w:right="28" w:hanging="3"/>
              <w:rPr>
                <w:sz w:val="24"/>
              </w:rPr>
            </w:pPr>
            <w:r>
              <w:rPr>
                <w:sz w:val="24"/>
              </w:rPr>
              <w:t>-Painel digital com indicação de umidade relativa em tempo real</w:t>
            </w:r>
            <w:r>
              <w:rPr>
                <w:w w:val="95"/>
                <w:sz w:val="24"/>
              </w:rPr>
              <w:t xml:space="preserve"> </w:t>
            </w:r>
          </w:p>
          <w:p w:rsidR="004A0BE4" w:rsidRDefault="00E12252">
            <w:pPr>
              <w:pStyle w:val="TableParagraph"/>
              <w:spacing w:line="275" w:lineRule="exact"/>
              <w:ind w:left="108"/>
              <w:rPr>
                <w:sz w:val="24"/>
              </w:rPr>
            </w:pPr>
            <w:r>
              <w:rPr>
                <w:sz w:val="24"/>
              </w:rPr>
              <w:t>-Aparelho compacto e portátil</w:t>
            </w:r>
            <w:r>
              <w:rPr>
                <w:w w:val="95"/>
                <w:sz w:val="24"/>
              </w:rPr>
              <w:t xml:space="preserve"> </w:t>
            </w:r>
          </w:p>
          <w:p w:rsidR="004A0BE4" w:rsidRDefault="00E12252">
            <w:pPr>
              <w:pStyle w:val="TableParagraph"/>
              <w:ind w:left="108"/>
              <w:rPr>
                <w:sz w:val="24"/>
              </w:rPr>
            </w:pPr>
            <w:r>
              <w:rPr>
                <w:sz w:val="24"/>
              </w:rPr>
              <w:t xml:space="preserve">-Alça </w:t>
            </w:r>
            <w:bookmarkStart w:id="0" w:name="_GoBack"/>
            <w:r>
              <w:rPr>
                <w:sz w:val="24"/>
              </w:rPr>
              <w:t>poste</w:t>
            </w:r>
            <w:bookmarkEnd w:id="0"/>
            <w:r>
              <w:rPr>
                <w:sz w:val="24"/>
              </w:rPr>
              <w:t>rior para transporte</w:t>
            </w:r>
            <w:r>
              <w:rPr>
                <w:w w:val="95"/>
                <w:sz w:val="24"/>
              </w:rPr>
              <w:t xml:space="preserve"> </w:t>
            </w:r>
          </w:p>
          <w:p w:rsidR="004A0BE4" w:rsidRDefault="00E12252">
            <w:pPr>
              <w:pStyle w:val="TableParagraph"/>
              <w:spacing w:before="3" w:line="242" w:lineRule="auto"/>
              <w:ind w:left="110" w:right="28" w:hanging="3"/>
              <w:rPr>
                <w:sz w:val="24"/>
              </w:rPr>
            </w:pPr>
            <w:r>
              <w:rPr>
                <w:sz w:val="24"/>
              </w:rPr>
              <w:t>-Umidostato digital para regulagem do índice da umidade relativa</w:t>
            </w:r>
            <w:r>
              <w:rPr>
                <w:w w:val="95"/>
                <w:sz w:val="24"/>
              </w:rPr>
              <w:t xml:space="preserve"> </w:t>
            </w:r>
          </w:p>
          <w:p w:rsidR="004A0BE4" w:rsidRDefault="00E12252">
            <w:pPr>
              <w:pStyle w:val="TableParagraph"/>
              <w:spacing w:line="273" w:lineRule="exact"/>
              <w:ind w:left="108"/>
              <w:rPr>
                <w:sz w:val="24"/>
              </w:rPr>
            </w:pPr>
            <w:r>
              <w:rPr>
                <w:sz w:val="24"/>
              </w:rPr>
              <w:t>-Luz indicativa e sinal sonoro de reservatório cheio</w:t>
            </w:r>
            <w:r>
              <w:rPr>
                <w:w w:val="95"/>
                <w:sz w:val="24"/>
              </w:rPr>
              <w:t xml:space="preserve"> </w:t>
            </w:r>
          </w:p>
          <w:p w:rsidR="004A0BE4" w:rsidRDefault="00E12252">
            <w:pPr>
              <w:pStyle w:val="TableParagraph"/>
              <w:spacing w:before="2"/>
              <w:ind w:left="108"/>
              <w:rPr>
                <w:sz w:val="24"/>
              </w:rPr>
            </w:pPr>
            <w:r>
              <w:rPr>
                <w:sz w:val="24"/>
              </w:rPr>
              <w:t>-Religa automaticamente após queda de energia</w:t>
            </w:r>
            <w:r>
              <w:rPr>
                <w:w w:val="95"/>
                <w:sz w:val="24"/>
              </w:rPr>
              <w:t xml:space="preserve"> </w:t>
            </w:r>
          </w:p>
          <w:p w:rsidR="004A0BE4" w:rsidRDefault="00E12252">
            <w:pPr>
              <w:pStyle w:val="TableParagraph"/>
              <w:spacing w:before="3"/>
              <w:ind w:left="108"/>
              <w:rPr>
                <w:sz w:val="24"/>
              </w:rPr>
            </w:pPr>
            <w:r>
              <w:rPr>
                <w:sz w:val="24"/>
              </w:rPr>
              <w:t>-Especificações Técnicas</w:t>
            </w:r>
            <w:r>
              <w:rPr>
                <w:w w:val="95"/>
                <w:sz w:val="24"/>
              </w:rPr>
              <w:t xml:space="preserve"> </w:t>
            </w:r>
          </w:p>
          <w:p w:rsidR="004A0BE4" w:rsidRDefault="00E12252">
            <w:pPr>
              <w:pStyle w:val="TableParagraph"/>
              <w:spacing w:before="2"/>
              <w:ind w:left="108"/>
              <w:rPr>
                <w:sz w:val="24"/>
              </w:rPr>
            </w:pPr>
            <w:r>
              <w:rPr>
                <w:sz w:val="24"/>
              </w:rPr>
              <w:t>-Potência: 330W (110V) / 255W (220V)</w:t>
            </w:r>
            <w:r>
              <w:rPr>
                <w:w w:val="95"/>
                <w:sz w:val="24"/>
              </w:rPr>
              <w:t xml:space="preserve"> </w:t>
            </w:r>
          </w:p>
          <w:p w:rsidR="004A0BE4" w:rsidRDefault="00E12252">
            <w:pPr>
              <w:pStyle w:val="TableParagraph"/>
              <w:spacing w:before="2"/>
              <w:ind w:left="108"/>
              <w:rPr>
                <w:sz w:val="24"/>
              </w:rPr>
            </w:pPr>
            <w:r>
              <w:rPr>
                <w:sz w:val="24"/>
              </w:rPr>
              <w:t>-Nível de Ruído: 47db</w:t>
            </w:r>
            <w:r>
              <w:rPr>
                <w:w w:val="95"/>
                <w:sz w:val="24"/>
              </w:rPr>
              <w:t xml:space="preserve"> </w:t>
            </w:r>
          </w:p>
          <w:p w:rsidR="004A0BE4" w:rsidRDefault="00E12252">
            <w:pPr>
              <w:pStyle w:val="TableParagraph"/>
              <w:spacing w:before="3" w:line="275" w:lineRule="exact"/>
              <w:ind w:left="108"/>
              <w:rPr>
                <w:sz w:val="24"/>
              </w:rPr>
            </w:pPr>
            <w:r>
              <w:rPr>
                <w:sz w:val="24"/>
              </w:rPr>
              <w:t>-Voltagem: 110V ou 220V (não é bivolt)</w:t>
            </w:r>
            <w:r>
              <w:rPr>
                <w:w w:val="95"/>
                <w:sz w:val="24"/>
              </w:rPr>
              <w:t xml:space="preserve"> </w:t>
            </w:r>
          </w:p>
          <w:p w:rsidR="004A0BE4" w:rsidRDefault="00E12252">
            <w:pPr>
              <w:pStyle w:val="TableParagraph"/>
              <w:spacing w:line="275" w:lineRule="exact"/>
              <w:ind w:left="108"/>
              <w:rPr>
                <w:sz w:val="24"/>
              </w:rPr>
            </w:pPr>
            <w:r>
              <w:rPr>
                <w:sz w:val="24"/>
              </w:rPr>
              <w:t>-Material: Plástico ABS</w:t>
            </w:r>
            <w:r>
              <w:rPr>
                <w:w w:val="95"/>
                <w:sz w:val="24"/>
              </w:rPr>
              <w:t xml:space="preserve"> </w:t>
            </w:r>
          </w:p>
          <w:p w:rsidR="004A0BE4" w:rsidRDefault="00E12252">
            <w:pPr>
              <w:pStyle w:val="TableParagraph"/>
              <w:spacing w:before="5" w:line="269" w:lineRule="exact"/>
              <w:ind w:left="108"/>
              <w:rPr>
                <w:sz w:val="24"/>
              </w:rPr>
            </w:pPr>
            <w:r>
              <w:rPr>
                <w:sz w:val="24"/>
              </w:rPr>
              <w:t>-Cor: Branco</w:t>
            </w:r>
            <w:r>
              <w:rPr>
                <w:w w:val="95"/>
                <w:sz w:val="24"/>
              </w:rPr>
              <w:t xml:space="preserve"> </w:t>
            </w:r>
          </w:p>
          <w:p w:rsidR="004A0BE4" w:rsidRDefault="00E12252">
            <w:pPr>
              <w:pStyle w:val="TableParagraph"/>
              <w:spacing w:line="269" w:lineRule="exact"/>
              <w:ind w:left="108"/>
              <w:rPr>
                <w:sz w:val="24"/>
              </w:rPr>
            </w:pPr>
            <w:r>
              <w:rPr>
                <w:sz w:val="24"/>
              </w:rPr>
              <w:t>-Certificado: INMETRO</w:t>
            </w:r>
            <w:r>
              <w:rPr>
                <w:w w:val="95"/>
                <w:sz w:val="24"/>
              </w:rPr>
              <w:t xml:space="preserve"> </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8"/>
              <w:rPr>
                <w:rFonts w:ascii="Carlito"/>
                <w:b/>
                <w:sz w:val="30"/>
              </w:rPr>
            </w:pPr>
          </w:p>
          <w:p w:rsidR="004A0BE4" w:rsidRDefault="00E12252">
            <w:pPr>
              <w:pStyle w:val="TableParagraph"/>
              <w:ind w:right="269"/>
              <w:jc w:val="right"/>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8"/>
              <w:rPr>
                <w:rFonts w:ascii="Carlito"/>
                <w:b/>
                <w:sz w:val="30"/>
              </w:rPr>
            </w:pPr>
          </w:p>
          <w:p w:rsidR="004A0BE4" w:rsidRDefault="00E12252">
            <w:pPr>
              <w:pStyle w:val="TableParagraph"/>
              <w:ind w:left="18"/>
              <w:jc w:val="center"/>
              <w:rPr>
                <w:rFonts w:ascii="Carlito"/>
                <w:sz w:val="24"/>
              </w:rPr>
            </w:pPr>
            <w:r>
              <w:rPr>
                <w:rFonts w:ascii="Carlito"/>
                <w:sz w:val="24"/>
              </w:rPr>
              <w:t>4</w:t>
            </w:r>
          </w:p>
        </w:tc>
      </w:tr>
      <w:tr w:rsidR="004A0BE4">
        <w:trPr>
          <w:trHeight w:val="311"/>
        </w:trPr>
        <w:tc>
          <w:tcPr>
            <w:tcW w:w="674" w:type="dxa"/>
          </w:tcPr>
          <w:p w:rsidR="004A0BE4" w:rsidRDefault="00E12252">
            <w:pPr>
              <w:pStyle w:val="TableParagraph"/>
              <w:spacing w:before="8"/>
              <w:ind w:left="87" w:right="70"/>
              <w:jc w:val="center"/>
              <w:rPr>
                <w:rFonts w:ascii="Times New Roman"/>
                <w:sz w:val="24"/>
              </w:rPr>
            </w:pPr>
            <w:r>
              <w:rPr>
                <w:rFonts w:ascii="Times New Roman"/>
                <w:sz w:val="24"/>
              </w:rPr>
              <w:t>11</w:t>
            </w:r>
          </w:p>
        </w:tc>
        <w:tc>
          <w:tcPr>
            <w:tcW w:w="6107" w:type="dxa"/>
          </w:tcPr>
          <w:p w:rsidR="004A0BE4" w:rsidRDefault="00E12252">
            <w:pPr>
              <w:pStyle w:val="TableParagraph"/>
              <w:spacing w:before="2"/>
              <w:ind w:left="108"/>
              <w:rPr>
                <w:b/>
                <w:sz w:val="24"/>
              </w:rPr>
            </w:pPr>
            <w:r>
              <w:rPr>
                <w:b/>
                <w:sz w:val="24"/>
              </w:rPr>
              <w:t>Bloco Digestor para 40 tubos Micro.</w:t>
            </w:r>
          </w:p>
        </w:tc>
        <w:tc>
          <w:tcPr>
            <w:tcW w:w="1125" w:type="dxa"/>
          </w:tcPr>
          <w:p w:rsidR="004A0BE4" w:rsidRDefault="00E12252">
            <w:pPr>
              <w:pStyle w:val="TableParagraph"/>
              <w:spacing w:before="6" w:line="285" w:lineRule="exact"/>
              <w:ind w:right="269"/>
              <w:jc w:val="right"/>
              <w:rPr>
                <w:rFonts w:ascii="Carlito"/>
                <w:sz w:val="24"/>
              </w:rPr>
            </w:pPr>
            <w:r>
              <w:rPr>
                <w:rFonts w:ascii="Carlito"/>
                <w:sz w:val="24"/>
              </w:rPr>
              <w:t>UND</w:t>
            </w:r>
          </w:p>
        </w:tc>
        <w:tc>
          <w:tcPr>
            <w:tcW w:w="1469" w:type="dxa"/>
          </w:tcPr>
          <w:p w:rsidR="004A0BE4" w:rsidRDefault="00E12252">
            <w:pPr>
              <w:pStyle w:val="TableParagraph"/>
              <w:spacing w:before="6" w:line="285" w:lineRule="exact"/>
              <w:ind w:left="18"/>
              <w:jc w:val="center"/>
              <w:rPr>
                <w:rFonts w:ascii="Carlito"/>
                <w:sz w:val="24"/>
              </w:rPr>
            </w:pPr>
            <w:r>
              <w:rPr>
                <w:rFonts w:ascii="Carlito"/>
                <w:sz w:val="24"/>
              </w:rPr>
              <w:t>3</w:t>
            </w:r>
          </w:p>
        </w:tc>
      </w:tr>
    </w:tbl>
    <w:p w:rsidR="004A0BE4" w:rsidRDefault="004A0BE4">
      <w:pPr>
        <w:spacing w:line="285" w:lineRule="exact"/>
        <w:jc w:val="center"/>
        <w:rPr>
          <w:rFonts w:ascii="Carlito"/>
          <w:sz w:val="24"/>
        </w:rPr>
        <w:sectPr w:rsidR="004A0BE4">
          <w:pgSz w:w="11920" w:h="16850"/>
          <w:pgMar w:top="3200" w:right="600" w:bottom="800" w:left="1580" w:header="720" w:footer="574" w:gutter="0"/>
          <w:cols w:space="720"/>
        </w:sectPr>
      </w:pPr>
    </w:p>
    <w:p w:rsidR="004A0BE4" w:rsidRDefault="004A0BE4">
      <w:pPr>
        <w:pStyle w:val="Corpodetexto"/>
        <w:rPr>
          <w:b/>
        </w:rPr>
      </w:pPr>
    </w:p>
    <w:p w:rsidR="004A0BE4" w:rsidRDefault="004A0BE4">
      <w:pPr>
        <w:pStyle w:val="Corpodetexto"/>
        <w:spacing w:before="6"/>
        <w:rPr>
          <w:b/>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107"/>
        <w:gridCol w:w="1125"/>
        <w:gridCol w:w="1469"/>
      </w:tblGrid>
      <w:tr w:rsidR="004A0BE4">
        <w:trPr>
          <w:trHeight w:val="5004"/>
        </w:trPr>
        <w:tc>
          <w:tcPr>
            <w:tcW w:w="674" w:type="dxa"/>
            <w:tcBorders>
              <w:top w:val="nil"/>
            </w:tcBorders>
          </w:tcPr>
          <w:p w:rsidR="004A0BE4" w:rsidRDefault="004A0BE4">
            <w:pPr>
              <w:pStyle w:val="TableParagraph"/>
              <w:rPr>
                <w:rFonts w:ascii="Times New Roman"/>
              </w:rPr>
            </w:pPr>
          </w:p>
        </w:tc>
        <w:tc>
          <w:tcPr>
            <w:tcW w:w="6107" w:type="dxa"/>
            <w:tcBorders>
              <w:top w:val="nil"/>
            </w:tcBorders>
          </w:tcPr>
          <w:p w:rsidR="004A0BE4" w:rsidRDefault="00E12252">
            <w:pPr>
              <w:pStyle w:val="TableParagraph"/>
              <w:ind w:left="110" w:right="27" w:hanging="3"/>
              <w:jc w:val="both"/>
              <w:rPr>
                <w:sz w:val="24"/>
              </w:rPr>
            </w:pPr>
            <w:r>
              <w:rPr>
                <w:sz w:val="24"/>
              </w:rPr>
              <w:t>Bloco Digestor para no mínimo 40 tubos Micro com gabinete externo construído em aço inox AISI 304 polido. Bloco em alumínio laminado com 40 orifícios. Galeria transportadora em alumínio fundido com 40 orifícios. 2 Resistências cartucho de 1.000 watts cada. Isolação do bloco em fibra-cerâmica. Cabo de conexão de</w:t>
            </w:r>
            <w:r>
              <w:rPr>
                <w:spacing w:val="-12"/>
                <w:sz w:val="24"/>
              </w:rPr>
              <w:t xml:space="preserve"> </w:t>
            </w:r>
            <w:r>
              <w:rPr>
                <w:sz w:val="24"/>
              </w:rPr>
              <w:t>1,5</w:t>
            </w:r>
            <w:r>
              <w:rPr>
                <w:spacing w:val="-12"/>
                <w:sz w:val="24"/>
              </w:rPr>
              <w:t xml:space="preserve"> </w:t>
            </w:r>
            <w:r>
              <w:rPr>
                <w:sz w:val="24"/>
              </w:rPr>
              <w:t>metros</w:t>
            </w:r>
            <w:r>
              <w:rPr>
                <w:spacing w:val="-14"/>
                <w:sz w:val="24"/>
              </w:rPr>
              <w:t xml:space="preserve"> </w:t>
            </w:r>
            <w:r>
              <w:rPr>
                <w:sz w:val="24"/>
              </w:rPr>
              <w:t>para</w:t>
            </w:r>
            <w:r>
              <w:rPr>
                <w:spacing w:val="-13"/>
                <w:sz w:val="24"/>
              </w:rPr>
              <w:t xml:space="preserve"> </w:t>
            </w:r>
            <w:r>
              <w:rPr>
                <w:sz w:val="24"/>
              </w:rPr>
              <w:t>instalação</w:t>
            </w:r>
            <w:r>
              <w:rPr>
                <w:spacing w:val="-14"/>
                <w:sz w:val="24"/>
              </w:rPr>
              <w:t xml:space="preserve"> </w:t>
            </w:r>
            <w:r>
              <w:rPr>
                <w:sz w:val="24"/>
              </w:rPr>
              <w:t>no</w:t>
            </w:r>
            <w:r>
              <w:rPr>
                <w:spacing w:val="-12"/>
                <w:sz w:val="24"/>
              </w:rPr>
              <w:t xml:space="preserve"> </w:t>
            </w:r>
            <w:r>
              <w:rPr>
                <w:sz w:val="24"/>
              </w:rPr>
              <w:t>lado</w:t>
            </w:r>
            <w:r>
              <w:rPr>
                <w:spacing w:val="-13"/>
                <w:sz w:val="24"/>
              </w:rPr>
              <w:t xml:space="preserve"> </w:t>
            </w:r>
            <w:r>
              <w:rPr>
                <w:sz w:val="24"/>
              </w:rPr>
              <w:t>externo</w:t>
            </w:r>
            <w:r>
              <w:rPr>
                <w:spacing w:val="-16"/>
                <w:sz w:val="24"/>
              </w:rPr>
              <w:t xml:space="preserve"> </w:t>
            </w:r>
            <w:r>
              <w:rPr>
                <w:sz w:val="24"/>
              </w:rPr>
              <w:t>da</w:t>
            </w:r>
            <w:r>
              <w:rPr>
                <w:spacing w:val="-11"/>
                <w:sz w:val="24"/>
              </w:rPr>
              <w:t xml:space="preserve"> </w:t>
            </w:r>
            <w:r>
              <w:rPr>
                <w:sz w:val="24"/>
              </w:rPr>
              <w:t>capela de exaustão. Controlador de temperatura micro processado digital, com sistema PID. Sensor de temperatura Termopar J, tipo baioneta. Capacidade para acomodar 40 tubos micro 100 ml com Orla Ø diâmetro 25 x 250 mm cada tubo. Chave geral Liga/Desliga com led. Pés niveladores de borracha. Painel com adesivo em policarbonato texturizado a prova d’água. Cabo de força com dupla isolação e plug com três pinos, duas fases e um terra, de acordo com as normas ABNT NBR 14136. Temperatura de 50 ºC a 450 ºC. Resolução +/- 0,1 ºC e precisão até 0,5</w:t>
            </w:r>
            <w:r>
              <w:rPr>
                <w:spacing w:val="-26"/>
                <w:sz w:val="24"/>
              </w:rPr>
              <w:t xml:space="preserve"> </w:t>
            </w:r>
            <w:r>
              <w:rPr>
                <w:sz w:val="24"/>
              </w:rPr>
              <w:t>ºC.</w:t>
            </w:r>
            <w:r>
              <w:rPr>
                <w:w w:val="95"/>
                <w:sz w:val="24"/>
              </w:rPr>
              <w:t xml:space="preserve"> </w:t>
            </w:r>
          </w:p>
        </w:tc>
        <w:tc>
          <w:tcPr>
            <w:tcW w:w="1125" w:type="dxa"/>
            <w:tcBorders>
              <w:top w:val="nil"/>
            </w:tcBorders>
          </w:tcPr>
          <w:p w:rsidR="004A0BE4" w:rsidRDefault="004A0BE4">
            <w:pPr>
              <w:pStyle w:val="TableParagraph"/>
              <w:rPr>
                <w:rFonts w:ascii="Times New Roman"/>
              </w:rPr>
            </w:pPr>
          </w:p>
        </w:tc>
        <w:tc>
          <w:tcPr>
            <w:tcW w:w="1469" w:type="dxa"/>
            <w:tcBorders>
              <w:top w:val="nil"/>
            </w:tcBorders>
          </w:tcPr>
          <w:p w:rsidR="004A0BE4" w:rsidRDefault="004A0BE4">
            <w:pPr>
              <w:pStyle w:val="TableParagraph"/>
              <w:rPr>
                <w:rFonts w:ascii="Times New Roman"/>
              </w:rPr>
            </w:pPr>
          </w:p>
        </w:tc>
      </w:tr>
      <w:tr w:rsidR="004A0BE4" w:rsidTr="002D6565">
        <w:trPr>
          <w:trHeight w:val="700"/>
        </w:trPr>
        <w:tc>
          <w:tcPr>
            <w:tcW w:w="674" w:type="dxa"/>
          </w:tcPr>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spacing w:before="10"/>
              <w:rPr>
                <w:rFonts w:ascii="Carlito"/>
                <w:b/>
                <w:sz w:val="23"/>
              </w:rPr>
            </w:pPr>
          </w:p>
          <w:p w:rsidR="004A0BE4" w:rsidRDefault="00E12252">
            <w:pPr>
              <w:pStyle w:val="TableParagraph"/>
              <w:ind w:left="220"/>
              <w:rPr>
                <w:rFonts w:ascii="Times New Roman"/>
                <w:sz w:val="24"/>
              </w:rPr>
            </w:pPr>
            <w:r>
              <w:rPr>
                <w:rFonts w:ascii="Times New Roman"/>
                <w:sz w:val="24"/>
              </w:rPr>
              <w:t>12</w:t>
            </w:r>
          </w:p>
        </w:tc>
        <w:tc>
          <w:tcPr>
            <w:tcW w:w="6107" w:type="dxa"/>
          </w:tcPr>
          <w:p w:rsidR="00DA3C25" w:rsidRPr="002D6565" w:rsidRDefault="001002ED">
            <w:pPr>
              <w:pStyle w:val="TableParagraph"/>
              <w:ind w:left="110" w:right="24" w:hanging="3"/>
              <w:jc w:val="both"/>
              <w:rPr>
                <w:sz w:val="24"/>
                <w:szCs w:val="24"/>
              </w:rPr>
            </w:pPr>
            <w:r w:rsidRPr="002D6565">
              <w:rPr>
                <w:b/>
                <w:sz w:val="24"/>
                <w:szCs w:val="24"/>
              </w:rPr>
              <w:t>Microscópio Invertido fluorescência</w:t>
            </w:r>
          </w:p>
          <w:p w:rsidR="004A0BE4" w:rsidRDefault="001002ED">
            <w:pPr>
              <w:pStyle w:val="TableParagraph"/>
              <w:ind w:left="110" w:right="24" w:hanging="3"/>
              <w:jc w:val="both"/>
              <w:rPr>
                <w:sz w:val="24"/>
              </w:rPr>
            </w:pPr>
            <w:r w:rsidRPr="002D6565">
              <w:rPr>
                <w:sz w:val="24"/>
                <w:szCs w:val="24"/>
              </w:rPr>
              <w:t xml:space="preserve">Microscópio Invertido com iluminação LED para trabalho em rotina em campo claro, fluorescência LED e contraste de phase, composto de: Sistema de Óptica Infinita Design ergonômico, reduzindo a fadiga muscular do operador para rotinas de longa duração. Estativa básica para luz transmitida sob pilar com Lâmpada de LED pre-centrada e pre-focada. Controle de intensidade luminosa, com entrada para 110 ~ 220 automático. Iluminador Led para fluorescência com mínimo 3 posições, com possibilidade de filtros 385, 455, 470, 505, 525, 560, 590 e 625 nm, com placa escura para luz externa não atrapalhar a visualização, não necessitando uma sala escura. Focalização através do comando micro de 0,2mm (ou menor) pôr rotação e do macro 36,6 mm pôr rotação (ou maior) com atuação sob o revolver das objetivas. Distancia de leitura no micro e de 0,2mm . Ajuste de torque do comando macro e de parada. Platina retangular 168 X 245 mm (ou maior) com dois fixadores para placa, frasco ou lâmina (clips) e com janela de acrílico transparente para visualização das objetivas. Com movimento da platina no eixo X e Y de 125x76 (ou maior) com fixador universal para placa, lâmina e discos de diversos tamanhos, placa de Terasaki. Tubo de observação binocular com inclinação de 45º ou maior Rotação de 360º com ajuste de dioptria de 5 e distancia </w:t>
            </w:r>
            <w:r w:rsidRPr="002D6565">
              <w:rPr>
                <w:sz w:val="24"/>
                <w:szCs w:val="24"/>
              </w:rPr>
              <w:lastRenderedPageBreak/>
              <w:t>interpupilar de 50 a 72 mm ou superior. Saida lateral a direita ou esquerda para câmera de vídeo com divisor 0/100 - 100/0 ou 50/50 na câmera . Par de Oculares de 10X.Campo de visão de 22mm ou superior. Possibilidade de ocular de 15x e 20x . Revólver Quíntuplo Conjunto de objetivas de óptica Infinita Objetiva Plana Acromatica 4x NA 0,10 Distancia de trabalho de 30mm ou superior Objetivas Plan Fluorita Phase Contraste longa distancia 10x objetivaNA 0.28 ou maior / Distancia de trabalho de 14 mm (ou maior distancia) – Ph1 Objetivas Plan Fluorita Phase Contraste longa distancia 20x Objetiva Lens, N.A. 0.40, ou maior, Distancia de trabalho entre 6.5-8.0mm, ou maior, Campo de 22mm com phase 1, colar de correção de 0 ate 1,8 ou mair correção. Plan Fluorita Phase Contraste longa distancia de 40x objetiva de abertura numérica de 0,58 ou maior, Distancia de trabalho entre 2.6-3.5mm ou superior. Campo de 22mm ou maior, Ph2, colar de correção de mínimo 0 ate 1,8 mm. Condensador tipo torre para uso em campo claro e contraste de fase para longa distancia (Extra longa distancia de trabalho) com lente para distancia trabalho 75mm, (ou maior distancia) com NA de 0.3 ou superior. Deve acompanhar suporte para trabalho com lâmina de de vidro, placas de petri 35mm, placas de 96, 24 ou 6 poços. Permitir o uso futuro dos acessórios: objetiva ótica infinita plana cromática fluorita de 60x longa distância PH e platina aquecida de vidro para manutenção de temperatura de amostras vivas 37ºC. Câmera Digital de no mínimo 12Mega Pixel/ 4K para trabalhos com Campo Claro, Phase e Fluorescência acima de 380 até 650 nm, colorida. Exposição automática e manual, sensor Sony IMX 412 CMOS ou superior. Sensor com ½.3 pol. Pixel Size 1.55umx1.55 . imagens em JPG,BMP,PNG e TIFF vídeo mp4, Saída HDMI, Ajuste de foco na câmera, WAN, USB com transmissão de alta velocidade. 5G wifi para enviar a imagem para computadores, tablets, celulares e outros dispositivos moveis. Saída Ethernet. Divisor 50/50 com adaptador de no mínimo 0,40x ate 0,70x. SOFTWARE com medidas interativas, calibração e ferramentas para vários outros tipos de ajustes e medidas como, Setas, texto, adicionar imagens, linhas, oval, circulo, retângulos, ângulos, medidas linear e áreas total. Garantia 1 ano. Assistência técnica permanente. Instalação e treinamento no local incluídos. Carta do Fabricante autorizando a empresa a trabalhar no Brasil.</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5"/>
              <w:rPr>
                <w:rFonts w:ascii="Carlito"/>
                <w:b/>
                <w:sz w:val="20"/>
              </w:rPr>
            </w:pPr>
          </w:p>
          <w:p w:rsidR="004A0BE4" w:rsidRDefault="00E12252">
            <w:pPr>
              <w:pStyle w:val="TableParagraph"/>
              <w:ind w:left="386"/>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5"/>
              <w:rPr>
                <w:rFonts w:ascii="Carlito"/>
                <w:b/>
                <w:sz w:val="20"/>
              </w:rPr>
            </w:pPr>
          </w:p>
          <w:p w:rsidR="004A0BE4" w:rsidRDefault="00E43610" w:rsidP="00E9562F">
            <w:pPr>
              <w:pStyle w:val="TableParagraph"/>
              <w:rPr>
                <w:rFonts w:ascii="Carlito"/>
                <w:sz w:val="24"/>
              </w:rPr>
            </w:pPr>
            <w:r>
              <w:rPr>
                <w:rFonts w:ascii="Carlito"/>
                <w:sz w:val="24"/>
              </w:rPr>
              <w:t>4</w:t>
            </w:r>
          </w:p>
        </w:tc>
      </w:tr>
      <w:tr w:rsidR="004A0BE4">
        <w:trPr>
          <w:trHeight w:val="5839"/>
        </w:trPr>
        <w:tc>
          <w:tcPr>
            <w:tcW w:w="674" w:type="dxa"/>
          </w:tcPr>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E12252">
            <w:pPr>
              <w:pStyle w:val="TableParagraph"/>
              <w:spacing w:before="232"/>
              <w:ind w:left="87" w:right="70"/>
              <w:jc w:val="center"/>
              <w:rPr>
                <w:rFonts w:ascii="Times New Roman"/>
                <w:sz w:val="24"/>
              </w:rPr>
            </w:pPr>
            <w:r>
              <w:rPr>
                <w:rFonts w:ascii="Times New Roman"/>
                <w:sz w:val="24"/>
              </w:rPr>
              <w:t>13</w:t>
            </w:r>
          </w:p>
        </w:tc>
        <w:tc>
          <w:tcPr>
            <w:tcW w:w="6107" w:type="dxa"/>
          </w:tcPr>
          <w:p w:rsidR="004A0BE4" w:rsidRDefault="00E12252">
            <w:pPr>
              <w:pStyle w:val="TableParagraph"/>
              <w:ind w:left="110" w:right="22" w:hanging="3"/>
              <w:jc w:val="both"/>
              <w:rPr>
                <w:sz w:val="24"/>
              </w:rPr>
            </w:pPr>
            <w:r>
              <w:rPr>
                <w:b/>
                <w:sz w:val="24"/>
              </w:rPr>
              <w:t>Medidor de clorofila não destrutivo</w:t>
            </w:r>
            <w:r>
              <w:rPr>
                <w:position w:val="1"/>
                <w:sz w:val="24"/>
              </w:rPr>
              <w:t xml:space="preserve">, digital, portátil. </w:t>
            </w:r>
            <w:r>
              <w:rPr>
                <w:sz w:val="24"/>
              </w:rPr>
              <w:t xml:space="preserve">Amostra de medição: Folhas; Sistema de Medição: Diferença de densidade óptica em 2 comprimentos </w:t>
            </w:r>
            <w:r>
              <w:rPr>
                <w:spacing w:val="3"/>
                <w:sz w:val="24"/>
              </w:rPr>
              <w:t xml:space="preserve">de </w:t>
            </w:r>
            <w:r>
              <w:rPr>
                <w:sz w:val="24"/>
              </w:rPr>
              <w:t xml:space="preserve">onda; Área de medição pequena: 2 x 3mm; Fonte </w:t>
            </w:r>
            <w:r>
              <w:rPr>
                <w:spacing w:val="3"/>
                <w:sz w:val="24"/>
              </w:rPr>
              <w:t xml:space="preserve">de </w:t>
            </w:r>
            <w:r>
              <w:rPr>
                <w:sz w:val="24"/>
              </w:rPr>
              <w:t xml:space="preserve">Luz: 2 LEDs; Receptor: 1 SPD (fotodiodo de silicone); Display: Dados de medição 1-4 dígitos LCD com ponto decimal; Números: 2-dígitos LCD; Memória: Espaço para 30 medições; Controles: Power switch, Average Key, ALL DATA DELETE key, ONE DATA DELETE key e DATA RECALLL key; Alimentação: 2 baterias </w:t>
            </w:r>
            <w:r>
              <w:rPr>
                <w:spacing w:val="-3"/>
                <w:sz w:val="24"/>
              </w:rPr>
              <w:t xml:space="preserve">AA </w:t>
            </w:r>
            <w:r>
              <w:rPr>
                <w:sz w:val="24"/>
              </w:rPr>
              <w:t xml:space="preserve">(1,5V); Intervalo mínimo entre medições: Menos de 2 segundos Precisão: </w:t>
            </w:r>
            <w:r>
              <w:rPr>
                <w:spacing w:val="-4"/>
                <w:sz w:val="24"/>
              </w:rPr>
              <w:t xml:space="preserve">± </w:t>
            </w:r>
            <w:r>
              <w:rPr>
                <w:sz w:val="24"/>
              </w:rPr>
              <w:t xml:space="preserve">1,0 unidades SPAD (condições de sala), (valor SPAD entre 0 e 50); Repetibilidade: </w:t>
            </w:r>
            <w:r>
              <w:rPr>
                <w:spacing w:val="6"/>
                <w:sz w:val="24"/>
              </w:rPr>
              <w:t xml:space="preserve">± </w:t>
            </w:r>
            <w:r>
              <w:rPr>
                <w:sz w:val="24"/>
              </w:rPr>
              <w:t xml:space="preserve">0,3 unidades SPAD (valor SPAD entre 0 e 50); Reprodutibilidade: ±0.5 unidades SPAD (valor SPAD entre 0 e 50); Faixa de temperatura de Operação: 0 </w:t>
            </w:r>
            <w:r>
              <w:rPr>
                <w:spacing w:val="3"/>
                <w:sz w:val="24"/>
              </w:rPr>
              <w:t xml:space="preserve">a </w:t>
            </w:r>
            <w:r>
              <w:rPr>
                <w:sz w:val="24"/>
              </w:rPr>
              <w:t xml:space="preserve">50°C; Armazenagem: -20 a 55°C; Dimensões: 164 x 78 x 49mm; Peso: menos de 250g; Outros: com aviso sonoro, Função de calibração de usuário, resistente </w:t>
            </w:r>
            <w:r>
              <w:rPr>
                <w:spacing w:val="6"/>
                <w:sz w:val="24"/>
              </w:rPr>
              <w:t>à</w:t>
            </w:r>
            <w:r>
              <w:rPr>
                <w:spacing w:val="78"/>
                <w:sz w:val="24"/>
              </w:rPr>
              <w:t xml:space="preserve"> </w:t>
            </w:r>
            <w:r>
              <w:rPr>
                <w:sz w:val="24"/>
              </w:rPr>
              <w:t>água. Modelo de referência: Marca Konica Minolta, Modelo SPAD-502-PLUS. Com 12 meses de</w:t>
            </w:r>
            <w:r>
              <w:rPr>
                <w:spacing w:val="-28"/>
                <w:sz w:val="24"/>
              </w:rPr>
              <w:t xml:space="preserve"> </w:t>
            </w:r>
            <w:r>
              <w:rPr>
                <w:sz w:val="24"/>
              </w:rPr>
              <w:t>garantia.</w:t>
            </w:r>
            <w:r>
              <w:rPr>
                <w:w w:val="95"/>
                <w:sz w:val="24"/>
              </w:rPr>
              <w:t xml:space="preserve"> </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8"/>
              <w:rPr>
                <w:rFonts w:ascii="Carlito"/>
                <w:b/>
                <w:sz w:val="35"/>
              </w:rPr>
            </w:pPr>
          </w:p>
          <w:p w:rsidR="004A0BE4" w:rsidRDefault="00E12252">
            <w:pPr>
              <w:pStyle w:val="TableParagraph"/>
              <w:ind w:right="269"/>
              <w:jc w:val="right"/>
              <w:rPr>
                <w:rFonts w:ascii="Carlito"/>
                <w:sz w:val="24"/>
              </w:rPr>
            </w:pPr>
            <w:r>
              <w:rPr>
                <w:rFonts w:ascii="Carlito"/>
                <w:sz w:val="24"/>
              </w:rPr>
              <w:t>UND</w:t>
            </w:r>
          </w:p>
        </w:tc>
        <w:tc>
          <w:tcPr>
            <w:tcW w:w="1469"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8"/>
              <w:rPr>
                <w:rFonts w:ascii="Carlito"/>
                <w:b/>
                <w:sz w:val="35"/>
              </w:rPr>
            </w:pPr>
          </w:p>
          <w:p w:rsidR="004A0BE4" w:rsidRDefault="00E12252">
            <w:pPr>
              <w:pStyle w:val="TableParagraph"/>
              <w:ind w:left="18"/>
              <w:jc w:val="center"/>
              <w:rPr>
                <w:rFonts w:ascii="Carlito"/>
                <w:sz w:val="24"/>
              </w:rPr>
            </w:pPr>
            <w:r>
              <w:rPr>
                <w:rFonts w:ascii="Carlito"/>
                <w:sz w:val="24"/>
              </w:rPr>
              <w:t>3</w:t>
            </w:r>
          </w:p>
        </w:tc>
      </w:tr>
      <w:tr w:rsidR="004A0BE4" w:rsidTr="002D6565">
        <w:trPr>
          <w:trHeight w:val="3216"/>
        </w:trPr>
        <w:tc>
          <w:tcPr>
            <w:tcW w:w="674" w:type="dxa"/>
            <w:tcBorders>
              <w:bottom w:val="single" w:sz="4" w:space="0" w:color="auto"/>
            </w:tcBorders>
          </w:tcPr>
          <w:p w:rsidR="004A0BE4" w:rsidRDefault="00E12252">
            <w:pPr>
              <w:pStyle w:val="TableParagraph"/>
              <w:spacing w:before="8"/>
              <w:ind w:left="87" w:right="70"/>
              <w:jc w:val="center"/>
              <w:rPr>
                <w:rFonts w:ascii="Times New Roman"/>
                <w:sz w:val="24"/>
              </w:rPr>
            </w:pPr>
            <w:r>
              <w:rPr>
                <w:rFonts w:ascii="Times New Roman"/>
                <w:sz w:val="24"/>
              </w:rPr>
              <w:t>14</w:t>
            </w:r>
          </w:p>
        </w:tc>
        <w:tc>
          <w:tcPr>
            <w:tcW w:w="6107" w:type="dxa"/>
            <w:tcBorders>
              <w:bottom w:val="single" w:sz="4" w:space="0" w:color="auto"/>
            </w:tcBorders>
          </w:tcPr>
          <w:p w:rsidR="004A0BE4" w:rsidRDefault="00E12252">
            <w:pPr>
              <w:pStyle w:val="TableParagraph"/>
              <w:spacing w:before="2"/>
              <w:ind w:left="108"/>
              <w:rPr>
                <w:b/>
                <w:sz w:val="24"/>
              </w:rPr>
            </w:pPr>
            <w:r>
              <w:rPr>
                <w:b/>
                <w:sz w:val="24"/>
              </w:rPr>
              <w:t>Destilador de Nitrogênio com três provas:</w:t>
            </w:r>
          </w:p>
          <w:p w:rsidR="002D6565" w:rsidRDefault="002D6565">
            <w:pPr>
              <w:pStyle w:val="TableParagraph"/>
              <w:spacing w:before="2"/>
              <w:ind w:left="108"/>
              <w:rPr>
                <w:b/>
                <w:sz w:val="24"/>
              </w:rPr>
            </w:pPr>
            <w:r>
              <w:rPr>
                <w:sz w:val="24"/>
              </w:rPr>
              <w:t>Destilador de Nitrogênio para três provas simultâneas. Equipamento desenvolvido para destilações de nitrogênio total e amoniacal, análise de nitrogênio/proteína pelo princípio Kjeldahl e bases voláteis totais (BVT). Destilação por arraste de vapor, garante rapidez nas determinações individuais. Controlador</w:t>
            </w:r>
            <w:r>
              <w:rPr>
                <w:spacing w:val="-14"/>
                <w:sz w:val="24"/>
              </w:rPr>
              <w:t xml:space="preserve"> </w:t>
            </w:r>
            <w:r>
              <w:rPr>
                <w:sz w:val="24"/>
              </w:rPr>
              <w:t>eletrônico</w:t>
            </w:r>
            <w:r>
              <w:rPr>
                <w:spacing w:val="-16"/>
                <w:sz w:val="24"/>
              </w:rPr>
              <w:t xml:space="preserve"> </w:t>
            </w:r>
            <w:r>
              <w:rPr>
                <w:sz w:val="24"/>
              </w:rPr>
              <w:t>de</w:t>
            </w:r>
            <w:r>
              <w:rPr>
                <w:spacing w:val="-15"/>
                <w:sz w:val="24"/>
              </w:rPr>
              <w:t xml:space="preserve"> </w:t>
            </w:r>
            <w:r>
              <w:rPr>
                <w:sz w:val="24"/>
              </w:rPr>
              <w:t>potência</w:t>
            </w:r>
            <w:r>
              <w:rPr>
                <w:spacing w:val="-16"/>
                <w:sz w:val="24"/>
              </w:rPr>
              <w:t xml:space="preserve"> </w:t>
            </w:r>
            <w:r>
              <w:rPr>
                <w:sz w:val="24"/>
              </w:rPr>
              <w:t>de</w:t>
            </w:r>
            <w:r>
              <w:rPr>
                <w:spacing w:val="-14"/>
                <w:sz w:val="24"/>
              </w:rPr>
              <w:t xml:space="preserve"> </w:t>
            </w:r>
            <w:r>
              <w:rPr>
                <w:sz w:val="24"/>
              </w:rPr>
              <w:t>aquecimento</w:t>
            </w:r>
            <w:r>
              <w:rPr>
                <w:spacing w:val="-13"/>
                <w:sz w:val="24"/>
              </w:rPr>
              <w:t xml:space="preserve"> </w:t>
            </w:r>
            <w:r>
              <w:rPr>
                <w:spacing w:val="2"/>
                <w:sz w:val="24"/>
              </w:rPr>
              <w:t>de</w:t>
            </w:r>
            <w:r>
              <w:rPr>
                <w:spacing w:val="-14"/>
                <w:sz w:val="24"/>
              </w:rPr>
              <w:t xml:space="preserve"> </w:t>
            </w:r>
            <w:r>
              <w:rPr>
                <w:spacing w:val="-4"/>
                <w:sz w:val="24"/>
              </w:rPr>
              <w:t xml:space="preserve">0 </w:t>
            </w:r>
            <w:r>
              <w:rPr>
                <w:sz w:val="24"/>
              </w:rPr>
              <w:t>a 100%.</w:t>
            </w:r>
          </w:p>
        </w:tc>
        <w:tc>
          <w:tcPr>
            <w:tcW w:w="1125" w:type="dxa"/>
            <w:tcBorders>
              <w:bottom w:val="single" w:sz="4" w:space="0" w:color="auto"/>
            </w:tcBorders>
          </w:tcPr>
          <w:p w:rsidR="004A0BE4" w:rsidRDefault="00E12252">
            <w:pPr>
              <w:pStyle w:val="TableParagraph"/>
              <w:spacing w:before="6" w:line="285" w:lineRule="exact"/>
              <w:ind w:right="269"/>
              <w:jc w:val="right"/>
              <w:rPr>
                <w:rFonts w:ascii="Carlito"/>
                <w:sz w:val="24"/>
              </w:rPr>
            </w:pPr>
            <w:r>
              <w:rPr>
                <w:rFonts w:ascii="Carlito"/>
                <w:sz w:val="24"/>
              </w:rPr>
              <w:t>UND</w:t>
            </w:r>
          </w:p>
        </w:tc>
        <w:tc>
          <w:tcPr>
            <w:tcW w:w="1469" w:type="dxa"/>
            <w:tcBorders>
              <w:bottom w:val="single" w:sz="4" w:space="0" w:color="auto"/>
            </w:tcBorders>
          </w:tcPr>
          <w:p w:rsidR="004A0BE4" w:rsidRDefault="00E12252">
            <w:pPr>
              <w:pStyle w:val="TableParagraph"/>
              <w:spacing w:before="6" w:line="285" w:lineRule="exact"/>
              <w:ind w:left="18"/>
              <w:jc w:val="center"/>
              <w:rPr>
                <w:rFonts w:ascii="Carlito"/>
                <w:sz w:val="24"/>
              </w:rPr>
            </w:pPr>
            <w:r>
              <w:rPr>
                <w:rFonts w:ascii="Carlito"/>
                <w:sz w:val="24"/>
              </w:rPr>
              <w:t>3</w:t>
            </w:r>
          </w:p>
        </w:tc>
      </w:tr>
      <w:tr w:rsidR="004A0BE4" w:rsidTr="002D6565">
        <w:trPr>
          <w:trHeight w:val="8922"/>
        </w:trPr>
        <w:tc>
          <w:tcPr>
            <w:tcW w:w="674" w:type="dxa"/>
            <w:tcBorders>
              <w:top w:val="single" w:sz="4" w:space="0" w:color="auto"/>
              <w:left w:val="single" w:sz="4" w:space="0" w:color="auto"/>
              <w:bottom w:val="single" w:sz="4" w:space="0" w:color="auto"/>
              <w:right w:val="single" w:sz="4" w:space="0" w:color="auto"/>
            </w:tcBorders>
          </w:tcPr>
          <w:p w:rsidR="004A0BE4" w:rsidRDefault="004A0BE4">
            <w:pPr>
              <w:pStyle w:val="TableParagraph"/>
              <w:rPr>
                <w:rFonts w:ascii="Times New Roman"/>
              </w:rPr>
            </w:pPr>
          </w:p>
          <w:p w:rsidR="002D6565" w:rsidRDefault="002D6565">
            <w:pPr>
              <w:pStyle w:val="TableParagraph"/>
              <w:rPr>
                <w:rFonts w:ascii="Times New Roman"/>
              </w:rPr>
            </w:pPr>
          </w:p>
        </w:tc>
        <w:tc>
          <w:tcPr>
            <w:tcW w:w="6107" w:type="dxa"/>
            <w:tcBorders>
              <w:top w:val="single" w:sz="4" w:space="0" w:color="auto"/>
              <w:left w:val="single" w:sz="4" w:space="0" w:color="auto"/>
              <w:bottom w:val="single" w:sz="4" w:space="0" w:color="auto"/>
              <w:right w:val="single" w:sz="4" w:space="0" w:color="auto"/>
            </w:tcBorders>
          </w:tcPr>
          <w:p w:rsidR="004A0BE4" w:rsidRDefault="00E12252">
            <w:pPr>
              <w:pStyle w:val="TableParagraph"/>
              <w:ind w:left="110" w:right="24" w:hanging="3"/>
              <w:jc w:val="both"/>
              <w:rPr>
                <w:sz w:val="24"/>
              </w:rPr>
            </w:pPr>
            <w:r>
              <w:rPr>
                <w:sz w:val="24"/>
              </w:rPr>
              <w:t>Aquecimento através de resistência tubular de 900W</w:t>
            </w:r>
            <w:r>
              <w:rPr>
                <w:spacing w:val="-14"/>
                <w:sz w:val="24"/>
              </w:rPr>
              <w:t xml:space="preserve"> </w:t>
            </w:r>
            <w:r>
              <w:rPr>
                <w:sz w:val="24"/>
              </w:rPr>
              <w:t>blindada</w:t>
            </w:r>
            <w:r>
              <w:rPr>
                <w:spacing w:val="-16"/>
                <w:sz w:val="24"/>
              </w:rPr>
              <w:t xml:space="preserve"> </w:t>
            </w:r>
            <w:r>
              <w:rPr>
                <w:sz w:val="24"/>
              </w:rPr>
              <w:t>em</w:t>
            </w:r>
            <w:r>
              <w:rPr>
                <w:spacing w:val="-15"/>
                <w:sz w:val="24"/>
              </w:rPr>
              <w:t xml:space="preserve"> </w:t>
            </w:r>
            <w:r>
              <w:rPr>
                <w:sz w:val="24"/>
              </w:rPr>
              <w:t>aço</w:t>
            </w:r>
            <w:r>
              <w:rPr>
                <w:spacing w:val="-14"/>
                <w:sz w:val="24"/>
              </w:rPr>
              <w:t xml:space="preserve"> </w:t>
            </w:r>
            <w:r>
              <w:rPr>
                <w:sz w:val="24"/>
              </w:rPr>
              <w:t>inox,</w:t>
            </w:r>
            <w:r>
              <w:rPr>
                <w:spacing w:val="-14"/>
                <w:sz w:val="24"/>
              </w:rPr>
              <w:t xml:space="preserve"> </w:t>
            </w:r>
            <w:r>
              <w:rPr>
                <w:sz w:val="24"/>
              </w:rPr>
              <w:t>de</w:t>
            </w:r>
            <w:r>
              <w:rPr>
                <w:spacing w:val="-13"/>
                <w:sz w:val="24"/>
              </w:rPr>
              <w:t xml:space="preserve"> </w:t>
            </w:r>
            <w:r>
              <w:rPr>
                <w:sz w:val="24"/>
              </w:rPr>
              <w:t>fácil</w:t>
            </w:r>
            <w:r>
              <w:rPr>
                <w:spacing w:val="-14"/>
                <w:sz w:val="24"/>
              </w:rPr>
              <w:t xml:space="preserve"> </w:t>
            </w:r>
            <w:r>
              <w:rPr>
                <w:sz w:val="24"/>
              </w:rPr>
              <w:t>substituição.</w:t>
            </w:r>
            <w:r>
              <w:rPr>
                <w:spacing w:val="-15"/>
                <w:sz w:val="24"/>
              </w:rPr>
              <w:t xml:space="preserve"> </w:t>
            </w:r>
            <w:r>
              <w:rPr>
                <w:sz w:val="24"/>
              </w:rPr>
              <w:t xml:space="preserve">Painel em policarbonato com indicação de funções </w:t>
            </w:r>
            <w:r>
              <w:rPr>
                <w:spacing w:val="5"/>
                <w:sz w:val="24"/>
              </w:rPr>
              <w:t xml:space="preserve">e </w:t>
            </w:r>
            <w:r>
              <w:rPr>
                <w:sz w:val="24"/>
              </w:rPr>
              <w:t xml:space="preserve">comandos. Potência de aquecimento regulável de 0 </w:t>
            </w:r>
            <w:r>
              <w:rPr>
                <w:spacing w:val="5"/>
                <w:sz w:val="24"/>
              </w:rPr>
              <w:t xml:space="preserve">à </w:t>
            </w:r>
            <w:r>
              <w:rPr>
                <w:sz w:val="24"/>
              </w:rPr>
              <w:t xml:space="preserve">100%, LED para indicação de aquecimento e enchimento de caldeira e botão para enchimento </w:t>
            </w:r>
            <w:r>
              <w:rPr>
                <w:spacing w:val="3"/>
                <w:sz w:val="24"/>
              </w:rPr>
              <w:t xml:space="preserve">da </w:t>
            </w:r>
            <w:r>
              <w:rPr>
                <w:sz w:val="24"/>
              </w:rPr>
              <w:t>caldeira. Aceita tubos macro com diâmetro de 50 x 250 mm</w:t>
            </w:r>
            <w:r>
              <w:rPr>
                <w:spacing w:val="-13"/>
                <w:sz w:val="24"/>
              </w:rPr>
              <w:t xml:space="preserve"> </w:t>
            </w:r>
            <w:r>
              <w:rPr>
                <w:sz w:val="24"/>
              </w:rPr>
              <w:t>de</w:t>
            </w:r>
            <w:r>
              <w:rPr>
                <w:spacing w:val="-12"/>
                <w:sz w:val="24"/>
              </w:rPr>
              <w:t xml:space="preserve"> </w:t>
            </w:r>
            <w:r>
              <w:rPr>
                <w:sz w:val="24"/>
              </w:rPr>
              <w:t>altura</w:t>
            </w:r>
            <w:r>
              <w:rPr>
                <w:spacing w:val="-13"/>
                <w:sz w:val="24"/>
              </w:rPr>
              <w:t xml:space="preserve"> </w:t>
            </w:r>
            <w:r>
              <w:rPr>
                <w:sz w:val="24"/>
              </w:rPr>
              <w:t>ou</w:t>
            </w:r>
            <w:r>
              <w:rPr>
                <w:spacing w:val="-12"/>
                <w:sz w:val="24"/>
              </w:rPr>
              <w:t xml:space="preserve"> </w:t>
            </w:r>
            <w:r>
              <w:rPr>
                <w:sz w:val="24"/>
              </w:rPr>
              <w:t>micro</w:t>
            </w:r>
            <w:r>
              <w:rPr>
                <w:spacing w:val="-15"/>
                <w:sz w:val="24"/>
              </w:rPr>
              <w:t xml:space="preserve"> </w:t>
            </w:r>
            <w:r>
              <w:rPr>
                <w:sz w:val="24"/>
              </w:rPr>
              <w:t>com</w:t>
            </w:r>
            <w:r>
              <w:rPr>
                <w:spacing w:val="-12"/>
                <w:sz w:val="24"/>
              </w:rPr>
              <w:t xml:space="preserve"> </w:t>
            </w:r>
            <w:r>
              <w:rPr>
                <w:sz w:val="24"/>
              </w:rPr>
              <w:t>diâmetro</w:t>
            </w:r>
            <w:r>
              <w:rPr>
                <w:spacing w:val="-13"/>
                <w:sz w:val="24"/>
              </w:rPr>
              <w:t xml:space="preserve"> </w:t>
            </w:r>
            <w:r>
              <w:rPr>
                <w:sz w:val="24"/>
              </w:rPr>
              <w:t>de</w:t>
            </w:r>
            <w:r>
              <w:rPr>
                <w:spacing w:val="-14"/>
                <w:sz w:val="24"/>
              </w:rPr>
              <w:t xml:space="preserve"> </w:t>
            </w:r>
            <w:r>
              <w:rPr>
                <w:sz w:val="24"/>
              </w:rPr>
              <w:t>25</w:t>
            </w:r>
            <w:r>
              <w:rPr>
                <w:spacing w:val="-13"/>
                <w:sz w:val="24"/>
              </w:rPr>
              <w:t xml:space="preserve"> </w:t>
            </w:r>
            <w:r>
              <w:rPr>
                <w:sz w:val="24"/>
              </w:rPr>
              <w:t>x</w:t>
            </w:r>
            <w:r>
              <w:rPr>
                <w:spacing w:val="-14"/>
                <w:sz w:val="24"/>
              </w:rPr>
              <w:t xml:space="preserve"> </w:t>
            </w:r>
            <w:r>
              <w:rPr>
                <w:sz w:val="24"/>
              </w:rPr>
              <w:t>250</w:t>
            </w:r>
            <w:r>
              <w:rPr>
                <w:spacing w:val="-12"/>
                <w:sz w:val="24"/>
              </w:rPr>
              <w:t xml:space="preserve"> </w:t>
            </w:r>
            <w:r>
              <w:rPr>
                <w:sz w:val="24"/>
              </w:rPr>
              <w:t>mm</w:t>
            </w:r>
            <w:r>
              <w:rPr>
                <w:spacing w:val="-13"/>
                <w:sz w:val="24"/>
              </w:rPr>
              <w:t xml:space="preserve"> </w:t>
            </w:r>
            <w:r>
              <w:rPr>
                <w:sz w:val="24"/>
              </w:rPr>
              <w:t>de altura. Equipamento acompanha 3 conjuntos de vidraria em borosilicato constituída de conjunto de bolas de Kjeldahl, condensador e copo dosador com válvula stop-flow para adição de Soda. Condensador resfriado através de circulação de água. Caldeira interna geradora de vapor em vidro de borossilicato com volume</w:t>
            </w:r>
            <w:r>
              <w:rPr>
                <w:spacing w:val="-12"/>
                <w:sz w:val="24"/>
              </w:rPr>
              <w:t xml:space="preserve"> </w:t>
            </w:r>
            <w:r>
              <w:rPr>
                <w:sz w:val="24"/>
              </w:rPr>
              <w:t>de</w:t>
            </w:r>
            <w:r>
              <w:rPr>
                <w:spacing w:val="-12"/>
                <w:sz w:val="24"/>
              </w:rPr>
              <w:t xml:space="preserve"> </w:t>
            </w:r>
            <w:r>
              <w:rPr>
                <w:sz w:val="24"/>
              </w:rPr>
              <w:t>2</w:t>
            </w:r>
            <w:r>
              <w:rPr>
                <w:spacing w:val="-13"/>
                <w:sz w:val="24"/>
              </w:rPr>
              <w:t xml:space="preserve"> </w:t>
            </w:r>
            <w:r>
              <w:rPr>
                <w:sz w:val="24"/>
              </w:rPr>
              <w:t>litros</w:t>
            </w:r>
            <w:r>
              <w:rPr>
                <w:spacing w:val="-12"/>
                <w:sz w:val="24"/>
              </w:rPr>
              <w:t xml:space="preserve"> </w:t>
            </w:r>
            <w:r>
              <w:rPr>
                <w:sz w:val="24"/>
              </w:rPr>
              <w:t>e</w:t>
            </w:r>
            <w:r>
              <w:rPr>
                <w:spacing w:val="-15"/>
                <w:sz w:val="24"/>
              </w:rPr>
              <w:t xml:space="preserve"> </w:t>
            </w:r>
            <w:r>
              <w:rPr>
                <w:sz w:val="24"/>
              </w:rPr>
              <w:t>enchimento</w:t>
            </w:r>
            <w:r>
              <w:rPr>
                <w:spacing w:val="-12"/>
                <w:sz w:val="24"/>
              </w:rPr>
              <w:t xml:space="preserve"> </w:t>
            </w:r>
            <w:r>
              <w:rPr>
                <w:sz w:val="24"/>
              </w:rPr>
              <w:t>automático</w:t>
            </w:r>
            <w:r>
              <w:rPr>
                <w:spacing w:val="-13"/>
                <w:sz w:val="24"/>
              </w:rPr>
              <w:t xml:space="preserve"> </w:t>
            </w:r>
            <w:r>
              <w:rPr>
                <w:sz w:val="24"/>
              </w:rPr>
              <w:t>Visor</w:t>
            </w:r>
            <w:r>
              <w:rPr>
                <w:spacing w:val="-12"/>
                <w:sz w:val="24"/>
              </w:rPr>
              <w:t xml:space="preserve"> </w:t>
            </w:r>
            <w:r>
              <w:rPr>
                <w:sz w:val="24"/>
              </w:rPr>
              <w:t xml:space="preserve">frontal para verificação de nível de água da caldeira com iluminação interna. Sistema de fixação do tubo de digestão/destilação através de macaco elevatório. Protetor de segurança do tubo em acrílico na parte frontal. Capacidade de destilação de ± 18 ml/minuto/prova. Entrada de água para alimentação da caldeira; Entrada de água para resfriamento do condensador (permissível uso de água resfriada para aumento de eficiência); Dreno com válvula esférica; Saída de água do condensador. Gabinete em aço inox AISI 304. Montado sob pés de borracha. Tubulação interna em mangueira de silicone. Dimensão externa (LxPxA) de 650 x 350 x 770 mm. Fusível de segurança. Alimentação em rede 220V , 50/60 Hz, potência </w:t>
            </w:r>
            <w:r>
              <w:rPr>
                <w:spacing w:val="3"/>
                <w:sz w:val="24"/>
              </w:rPr>
              <w:t xml:space="preserve">de </w:t>
            </w:r>
            <w:r>
              <w:rPr>
                <w:sz w:val="24"/>
              </w:rPr>
              <w:t>2000W. Cabo de alimentação com Plug conforme norma ABNT NBR</w:t>
            </w:r>
            <w:r>
              <w:rPr>
                <w:spacing w:val="-2"/>
                <w:sz w:val="24"/>
              </w:rPr>
              <w:t xml:space="preserve"> </w:t>
            </w:r>
            <w:r>
              <w:rPr>
                <w:sz w:val="24"/>
              </w:rPr>
              <w:t>14136.</w:t>
            </w:r>
            <w:r>
              <w:rPr>
                <w:w w:val="95"/>
                <w:sz w:val="24"/>
              </w:rPr>
              <w:t xml:space="preserve"> </w:t>
            </w:r>
          </w:p>
        </w:tc>
        <w:tc>
          <w:tcPr>
            <w:tcW w:w="1125" w:type="dxa"/>
            <w:tcBorders>
              <w:top w:val="single" w:sz="4" w:space="0" w:color="auto"/>
              <w:left w:val="single" w:sz="4" w:space="0" w:color="auto"/>
              <w:bottom w:val="single" w:sz="4" w:space="0" w:color="auto"/>
              <w:right w:val="single" w:sz="4" w:space="0" w:color="auto"/>
            </w:tcBorders>
          </w:tcPr>
          <w:p w:rsidR="004A0BE4" w:rsidRDefault="004A0BE4">
            <w:pPr>
              <w:pStyle w:val="TableParagraph"/>
              <w:rPr>
                <w:rFonts w:ascii="Times New Roman"/>
              </w:rPr>
            </w:pPr>
          </w:p>
        </w:tc>
        <w:tc>
          <w:tcPr>
            <w:tcW w:w="1469" w:type="dxa"/>
            <w:tcBorders>
              <w:top w:val="single" w:sz="4" w:space="0" w:color="auto"/>
              <w:left w:val="single" w:sz="4" w:space="0" w:color="auto"/>
              <w:bottom w:val="single" w:sz="4" w:space="0" w:color="auto"/>
              <w:right w:val="single" w:sz="4" w:space="0" w:color="auto"/>
            </w:tcBorders>
          </w:tcPr>
          <w:p w:rsidR="004A0BE4" w:rsidRDefault="004A0BE4">
            <w:pPr>
              <w:pStyle w:val="TableParagraph"/>
              <w:rPr>
                <w:rFonts w:ascii="Times New Roman"/>
              </w:rPr>
            </w:pPr>
          </w:p>
        </w:tc>
      </w:tr>
      <w:tr w:rsidR="004A0BE4" w:rsidTr="002D6565">
        <w:trPr>
          <w:trHeight w:val="1391"/>
        </w:trPr>
        <w:tc>
          <w:tcPr>
            <w:tcW w:w="674" w:type="dxa"/>
            <w:tcBorders>
              <w:top w:val="single" w:sz="4" w:space="0" w:color="auto"/>
            </w:tcBorders>
          </w:tcPr>
          <w:p w:rsidR="004A0BE4" w:rsidRDefault="004A0BE4">
            <w:pPr>
              <w:pStyle w:val="TableParagraph"/>
              <w:rPr>
                <w:rFonts w:ascii="Carlito"/>
                <w:b/>
                <w:sz w:val="26"/>
              </w:rPr>
            </w:pPr>
          </w:p>
          <w:p w:rsidR="004A0BE4" w:rsidRDefault="00E12252">
            <w:pPr>
              <w:pStyle w:val="TableParagraph"/>
              <w:spacing w:before="233"/>
              <w:ind w:left="220"/>
              <w:rPr>
                <w:rFonts w:ascii="Times New Roman"/>
                <w:sz w:val="24"/>
              </w:rPr>
            </w:pPr>
            <w:r>
              <w:rPr>
                <w:rFonts w:ascii="Times New Roman"/>
                <w:sz w:val="24"/>
              </w:rPr>
              <w:t>15</w:t>
            </w:r>
          </w:p>
        </w:tc>
        <w:tc>
          <w:tcPr>
            <w:tcW w:w="6107" w:type="dxa"/>
            <w:tcBorders>
              <w:top w:val="single" w:sz="4" w:space="0" w:color="auto"/>
            </w:tcBorders>
          </w:tcPr>
          <w:p w:rsidR="004A0BE4" w:rsidRDefault="00E12252">
            <w:pPr>
              <w:pStyle w:val="TableParagraph"/>
              <w:spacing w:line="237" w:lineRule="auto"/>
              <w:ind w:left="110" w:right="27" w:hanging="3"/>
              <w:jc w:val="both"/>
              <w:rPr>
                <w:sz w:val="24"/>
              </w:rPr>
            </w:pPr>
            <w:r>
              <w:rPr>
                <w:b/>
                <w:sz w:val="24"/>
              </w:rPr>
              <w:t>Centrífuga digital refrigerada</w:t>
            </w:r>
            <w:r>
              <w:rPr>
                <w:position w:val="1"/>
                <w:sz w:val="24"/>
              </w:rPr>
              <w:t xml:space="preserve">, com variação de </w:t>
            </w:r>
            <w:r>
              <w:rPr>
                <w:sz w:val="24"/>
              </w:rPr>
              <w:t>temperatura na faixa de -20 a +40°C. Display digital: exibe simultaneamente todos os parâmetros do processo: velocidade (RPM), velocidade (força g), temperatura</w:t>
            </w:r>
            <w:r>
              <w:rPr>
                <w:spacing w:val="-21"/>
                <w:sz w:val="24"/>
              </w:rPr>
              <w:t xml:space="preserve"> </w:t>
            </w:r>
            <w:r>
              <w:rPr>
                <w:sz w:val="24"/>
              </w:rPr>
              <w:t>e</w:t>
            </w:r>
            <w:r>
              <w:rPr>
                <w:spacing w:val="-22"/>
                <w:sz w:val="24"/>
              </w:rPr>
              <w:t xml:space="preserve"> </w:t>
            </w:r>
            <w:r>
              <w:rPr>
                <w:sz w:val="24"/>
              </w:rPr>
              <w:t>tempo</w:t>
            </w:r>
            <w:r>
              <w:rPr>
                <w:spacing w:val="-17"/>
                <w:sz w:val="24"/>
              </w:rPr>
              <w:t xml:space="preserve"> </w:t>
            </w:r>
            <w:r>
              <w:rPr>
                <w:sz w:val="24"/>
              </w:rPr>
              <w:t>restante</w:t>
            </w:r>
            <w:r>
              <w:rPr>
                <w:spacing w:val="-23"/>
                <w:sz w:val="24"/>
              </w:rPr>
              <w:t xml:space="preserve"> </w:t>
            </w:r>
            <w:r>
              <w:rPr>
                <w:sz w:val="24"/>
              </w:rPr>
              <w:t>da</w:t>
            </w:r>
            <w:r>
              <w:rPr>
                <w:spacing w:val="-17"/>
                <w:sz w:val="24"/>
              </w:rPr>
              <w:t xml:space="preserve"> </w:t>
            </w:r>
            <w:r>
              <w:rPr>
                <w:sz w:val="24"/>
              </w:rPr>
              <w:t>centrifugação.</w:t>
            </w:r>
            <w:r>
              <w:rPr>
                <w:spacing w:val="-17"/>
                <w:sz w:val="24"/>
              </w:rPr>
              <w:t xml:space="preserve"> </w:t>
            </w:r>
            <w:r>
              <w:rPr>
                <w:sz w:val="24"/>
              </w:rPr>
              <w:t>Rotores</w:t>
            </w:r>
            <w:r>
              <w:rPr>
                <w:w w:val="95"/>
                <w:sz w:val="24"/>
              </w:rPr>
              <w:t xml:space="preserve"> </w:t>
            </w:r>
          </w:p>
        </w:tc>
        <w:tc>
          <w:tcPr>
            <w:tcW w:w="1125" w:type="dxa"/>
            <w:tcBorders>
              <w:top w:val="single" w:sz="4" w:space="0" w:color="auto"/>
            </w:tcBorders>
          </w:tcPr>
          <w:p w:rsidR="004A0BE4" w:rsidRDefault="004A0BE4">
            <w:pPr>
              <w:pStyle w:val="TableParagraph"/>
              <w:rPr>
                <w:rFonts w:ascii="Carlito"/>
                <w:b/>
                <w:sz w:val="24"/>
              </w:rPr>
            </w:pPr>
          </w:p>
          <w:p w:rsidR="004A0BE4" w:rsidRDefault="004A0BE4">
            <w:pPr>
              <w:pStyle w:val="TableParagraph"/>
              <w:spacing w:before="4"/>
              <w:rPr>
                <w:rFonts w:ascii="Carlito"/>
                <w:b/>
                <w:sz w:val="21"/>
              </w:rPr>
            </w:pPr>
          </w:p>
          <w:p w:rsidR="004A0BE4" w:rsidRDefault="00E12252">
            <w:pPr>
              <w:pStyle w:val="TableParagraph"/>
              <w:ind w:left="386"/>
              <w:rPr>
                <w:rFonts w:ascii="Carlito"/>
                <w:sz w:val="24"/>
              </w:rPr>
            </w:pPr>
            <w:r>
              <w:rPr>
                <w:rFonts w:ascii="Carlito"/>
                <w:sz w:val="24"/>
              </w:rPr>
              <w:t>UND</w:t>
            </w:r>
          </w:p>
        </w:tc>
        <w:tc>
          <w:tcPr>
            <w:tcW w:w="1469" w:type="dxa"/>
            <w:tcBorders>
              <w:top w:val="single" w:sz="4" w:space="0" w:color="auto"/>
            </w:tcBorders>
          </w:tcPr>
          <w:p w:rsidR="004A0BE4" w:rsidRDefault="004A0BE4">
            <w:pPr>
              <w:pStyle w:val="TableParagraph"/>
              <w:rPr>
                <w:rFonts w:ascii="Carlito"/>
                <w:b/>
                <w:sz w:val="24"/>
              </w:rPr>
            </w:pPr>
          </w:p>
          <w:p w:rsidR="004A0BE4" w:rsidRDefault="004A0BE4">
            <w:pPr>
              <w:pStyle w:val="TableParagraph"/>
              <w:spacing w:before="9"/>
              <w:rPr>
                <w:rFonts w:ascii="Carlito"/>
                <w:b/>
                <w:sz w:val="33"/>
              </w:rPr>
            </w:pPr>
          </w:p>
          <w:p w:rsidR="004A0BE4" w:rsidRDefault="00E12252">
            <w:pPr>
              <w:pStyle w:val="TableParagraph"/>
              <w:ind w:left="18"/>
              <w:jc w:val="center"/>
              <w:rPr>
                <w:rFonts w:ascii="Carlito"/>
                <w:sz w:val="24"/>
              </w:rPr>
            </w:pPr>
            <w:r>
              <w:rPr>
                <w:rFonts w:ascii="Carlito"/>
                <w:sz w:val="24"/>
              </w:rPr>
              <w:t>4</w:t>
            </w:r>
          </w:p>
        </w:tc>
      </w:tr>
    </w:tbl>
    <w:p w:rsidR="004A0BE4" w:rsidRDefault="004A0BE4">
      <w:pPr>
        <w:jc w:val="center"/>
        <w:rPr>
          <w:rFonts w:ascii="Carlito"/>
          <w:sz w:val="24"/>
        </w:rPr>
        <w:sectPr w:rsidR="004A0BE4">
          <w:pgSz w:w="11920" w:h="16850"/>
          <w:pgMar w:top="3200" w:right="600" w:bottom="800" w:left="1580" w:header="720" w:footer="574" w:gutter="0"/>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107"/>
        <w:gridCol w:w="1125"/>
        <w:gridCol w:w="1469"/>
      </w:tblGrid>
      <w:tr w:rsidR="004A0BE4">
        <w:trPr>
          <w:trHeight w:val="5004"/>
        </w:trPr>
        <w:tc>
          <w:tcPr>
            <w:tcW w:w="674" w:type="dxa"/>
            <w:tcBorders>
              <w:top w:val="nil"/>
            </w:tcBorders>
          </w:tcPr>
          <w:p w:rsidR="004A0BE4" w:rsidRDefault="004A0BE4">
            <w:pPr>
              <w:pStyle w:val="TableParagraph"/>
              <w:rPr>
                <w:rFonts w:ascii="Times New Roman"/>
              </w:rPr>
            </w:pPr>
          </w:p>
        </w:tc>
        <w:tc>
          <w:tcPr>
            <w:tcW w:w="6107" w:type="dxa"/>
            <w:tcBorders>
              <w:top w:val="nil"/>
            </w:tcBorders>
          </w:tcPr>
          <w:p w:rsidR="004A0BE4" w:rsidRDefault="00E12252">
            <w:pPr>
              <w:pStyle w:val="TableParagraph"/>
              <w:ind w:left="110" w:right="24"/>
              <w:jc w:val="both"/>
              <w:rPr>
                <w:sz w:val="24"/>
              </w:rPr>
            </w:pPr>
            <w:r>
              <w:rPr>
                <w:sz w:val="24"/>
              </w:rPr>
              <w:t>de</w:t>
            </w:r>
            <w:r>
              <w:rPr>
                <w:spacing w:val="-22"/>
                <w:sz w:val="24"/>
              </w:rPr>
              <w:t xml:space="preserve"> </w:t>
            </w:r>
            <w:r>
              <w:rPr>
                <w:sz w:val="24"/>
              </w:rPr>
              <w:t>alumínio</w:t>
            </w:r>
            <w:r>
              <w:rPr>
                <w:spacing w:val="-22"/>
                <w:sz w:val="24"/>
              </w:rPr>
              <w:t xml:space="preserve"> </w:t>
            </w:r>
            <w:r>
              <w:rPr>
                <w:sz w:val="24"/>
              </w:rPr>
              <w:t>anodizados,</w:t>
            </w:r>
            <w:r>
              <w:rPr>
                <w:spacing w:val="-20"/>
                <w:sz w:val="24"/>
              </w:rPr>
              <w:t xml:space="preserve"> </w:t>
            </w:r>
            <w:r>
              <w:rPr>
                <w:sz w:val="24"/>
              </w:rPr>
              <w:t>para</w:t>
            </w:r>
            <w:r>
              <w:rPr>
                <w:spacing w:val="-20"/>
                <w:sz w:val="24"/>
              </w:rPr>
              <w:t xml:space="preserve"> </w:t>
            </w:r>
            <w:r>
              <w:rPr>
                <w:sz w:val="24"/>
              </w:rPr>
              <w:t>menor</w:t>
            </w:r>
            <w:r>
              <w:rPr>
                <w:spacing w:val="-20"/>
                <w:sz w:val="24"/>
              </w:rPr>
              <w:t xml:space="preserve"> </w:t>
            </w:r>
            <w:r>
              <w:rPr>
                <w:sz w:val="24"/>
              </w:rPr>
              <w:t>atrito.</w:t>
            </w:r>
            <w:r>
              <w:rPr>
                <w:spacing w:val="-20"/>
                <w:sz w:val="24"/>
              </w:rPr>
              <w:t xml:space="preserve"> </w:t>
            </w:r>
            <w:r>
              <w:rPr>
                <w:sz w:val="24"/>
              </w:rPr>
              <w:t>Refrigeração contínua. Motor de indução sem escovas, apresenta velocidade de aceleração e de frenagem constantes. Com sensor de segurança, a centrifugação é interrompida imediatamente após acionamento da abertura da tampa. Abertura automática da tampa após finalização da centrifugação garante a parada do motor imediatamente ao término do timer. Possui alarmes sonoros de segurança e de finalização de procedimento.</w:t>
            </w:r>
            <w:r>
              <w:rPr>
                <w:spacing w:val="-16"/>
                <w:sz w:val="24"/>
              </w:rPr>
              <w:t xml:space="preserve"> </w:t>
            </w:r>
            <w:r>
              <w:rPr>
                <w:sz w:val="24"/>
              </w:rPr>
              <w:t>Com</w:t>
            </w:r>
            <w:r>
              <w:rPr>
                <w:spacing w:val="-13"/>
                <w:sz w:val="24"/>
              </w:rPr>
              <w:t xml:space="preserve"> </w:t>
            </w:r>
            <w:r>
              <w:rPr>
                <w:sz w:val="24"/>
              </w:rPr>
              <w:t>sistema</w:t>
            </w:r>
            <w:r>
              <w:rPr>
                <w:spacing w:val="-14"/>
                <w:sz w:val="24"/>
              </w:rPr>
              <w:t xml:space="preserve"> </w:t>
            </w:r>
            <w:r>
              <w:rPr>
                <w:sz w:val="24"/>
              </w:rPr>
              <w:t>de</w:t>
            </w:r>
            <w:r>
              <w:rPr>
                <w:spacing w:val="-15"/>
                <w:sz w:val="24"/>
              </w:rPr>
              <w:t xml:space="preserve"> </w:t>
            </w:r>
            <w:r>
              <w:rPr>
                <w:sz w:val="24"/>
              </w:rPr>
              <w:t>detecção</w:t>
            </w:r>
            <w:r>
              <w:rPr>
                <w:spacing w:val="-13"/>
                <w:sz w:val="24"/>
              </w:rPr>
              <w:t xml:space="preserve"> </w:t>
            </w:r>
            <w:r>
              <w:rPr>
                <w:sz w:val="24"/>
              </w:rPr>
              <w:t>de</w:t>
            </w:r>
            <w:r>
              <w:rPr>
                <w:spacing w:val="-14"/>
                <w:sz w:val="24"/>
              </w:rPr>
              <w:t xml:space="preserve"> </w:t>
            </w:r>
            <w:r>
              <w:rPr>
                <w:sz w:val="24"/>
              </w:rPr>
              <w:t>excesso</w:t>
            </w:r>
            <w:r>
              <w:rPr>
                <w:spacing w:val="-13"/>
                <w:sz w:val="24"/>
              </w:rPr>
              <w:t xml:space="preserve"> </w:t>
            </w:r>
            <w:r>
              <w:rPr>
                <w:sz w:val="24"/>
              </w:rPr>
              <w:t>de velocidade e de temperatura, interrompe a centrifugação para preservação do equipamento e do usuário; Sensor de balanceamento impede que a centrífuga seja iniciada sem o posicionamento adequado de tubos. Acompanha rotor de ângulo fixo para microtubos de 2 mL x 24, para uso de no mínimo 15.000 rpm com esse rotor. 220V. Com 12 meses de garantia.</w:t>
            </w:r>
            <w:r>
              <w:rPr>
                <w:w w:val="95"/>
                <w:sz w:val="24"/>
              </w:rPr>
              <w:t xml:space="preserve"> </w:t>
            </w:r>
          </w:p>
        </w:tc>
        <w:tc>
          <w:tcPr>
            <w:tcW w:w="1125" w:type="dxa"/>
            <w:tcBorders>
              <w:top w:val="nil"/>
            </w:tcBorders>
          </w:tcPr>
          <w:p w:rsidR="004A0BE4" w:rsidRDefault="004A0BE4">
            <w:pPr>
              <w:pStyle w:val="TableParagraph"/>
              <w:rPr>
                <w:rFonts w:ascii="Times New Roman"/>
              </w:rPr>
            </w:pPr>
          </w:p>
        </w:tc>
        <w:tc>
          <w:tcPr>
            <w:tcW w:w="1469" w:type="dxa"/>
            <w:tcBorders>
              <w:top w:val="nil"/>
            </w:tcBorders>
          </w:tcPr>
          <w:p w:rsidR="004A0BE4" w:rsidRDefault="004A0BE4">
            <w:pPr>
              <w:pStyle w:val="TableParagraph"/>
              <w:rPr>
                <w:rFonts w:ascii="Times New Roman"/>
              </w:rPr>
            </w:pPr>
          </w:p>
        </w:tc>
      </w:tr>
      <w:tr w:rsidR="004A0BE4">
        <w:trPr>
          <w:trHeight w:val="7229"/>
        </w:trPr>
        <w:tc>
          <w:tcPr>
            <w:tcW w:w="674" w:type="dxa"/>
          </w:tcPr>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rPr>
                <w:rFonts w:ascii="Carlito"/>
                <w:b/>
                <w:sz w:val="26"/>
              </w:rPr>
            </w:pPr>
          </w:p>
          <w:p w:rsidR="004A0BE4" w:rsidRDefault="004A0BE4">
            <w:pPr>
              <w:pStyle w:val="TableParagraph"/>
              <w:spacing w:before="10"/>
              <w:rPr>
                <w:rFonts w:ascii="Carlito"/>
                <w:b/>
                <w:sz w:val="23"/>
              </w:rPr>
            </w:pPr>
          </w:p>
          <w:p w:rsidR="004A0BE4" w:rsidRDefault="00E12252">
            <w:pPr>
              <w:pStyle w:val="TableParagraph"/>
              <w:ind w:left="220"/>
              <w:rPr>
                <w:rFonts w:ascii="Times New Roman"/>
                <w:sz w:val="24"/>
              </w:rPr>
            </w:pPr>
            <w:r>
              <w:rPr>
                <w:rFonts w:ascii="Times New Roman"/>
                <w:sz w:val="24"/>
              </w:rPr>
              <w:t>16</w:t>
            </w:r>
          </w:p>
        </w:tc>
        <w:tc>
          <w:tcPr>
            <w:tcW w:w="6107" w:type="dxa"/>
          </w:tcPr>
          <w:p w:rsidR="004A0BE4" w:rsidRDefault="00E12252">
            <w:pPr>
              <w:pStyle w:val="TableParagraph"/>
              <w:ind w:left="108"/>
              <w:jc w:val="both"/>
              <w:rPr>
                <w:b/>
                <w:sz w:val="24"/>
              </w:rPr>
            </w:pPr>
            <w:r>
              <w:rPr>
                <w:b/>
                <w:sz w:val="24"/>
              </w:rPr>
              <w:t>Balança digital com capacidade de 30 Kg</w:t>
            </w:r>
          </w:p>
          <w:p w:rsidR="004A0BE4" w:rsidRDefault="00E12252">
            <w:pPr>
              <w:pStyle w:val="TableParagraph"/>
              <w:ind w:left="110" w:right="29" w:hanging="3"/>
              <w:jc w:val="both"/>
              <w:rPr>
                <w:sz w:val="24"/>
              </w:rPr>
            </w:pPr>
            <w:r>
              <w:rPr>
                <w:color w:val="404040"/>
                <w:sz w:val="24"/>
              </w:rPr>
              <w:t>Possuir</w:t>
            </w:r>
            <w:r>
              <w:rPr>
                <w:color w:val="404040"/>
                <w:spacing w:val="-19"/>
                <w:sz w:val="24"/>
              </w:rPr>
              <w:t xml:space="preserve"> </w:t>
            </w:r>
            <w:r>
              <w:rPr>
                <w:color w:val="404040"/>
                <w:sz w:val="24"/>
              </w:rPr>
              <w:t>bateria</w:t>
            </w:r>
            <w:r>
              <w:rPr>
                <w:color w:val="404040"/>
                <w:spacing w:val="-14"/>
                <w:sz w:val="24"/>
              </w:rPr>
              <w:t xml:space="preserve"> </w:t>
            </w:r>
            <w:r>
              <w:rPr>
                <w:color w:val="404040"/>
                <w:sz w:val="24"/>
              </w:rPr>
              <w:t>interna</w:t>
            </w:r>
            <w:r>
              <w:rPr>
                <w:color w:val="404040"/>
                <w:spacing w:val="-20"/>
                <w:sz w:val="24"/>
              </w:rPr>
              <w:t xml:space="preserve"> </w:t>
            </w:r>
            <w:r>
              <w:rPr>
                <w:color w:val="404040"/>
                <w:sz w:val="24"/>
              </w:rPr>
              <w:t>recarregável</w:t>
            </w:r>
            <w:r>
              <w:rPr>
                <w:color w:val="404040"/>
                <w:spacing w:val="-16"/>
                <w:sz w:val="24"/>
              </w:rPr>
              <w:t xml:space="preserve"> </w:t>
            </w:r>
            <w:r>
              <w:rPr>
                <w:color w:val="404040"/>
                <w:sz w:val="24"/>
              </w:rPr>
              <w:t>com</w:t>
            </w:r>
            <w:r>
              <w:rPr>
                <w:color w:val="404040"/>
                <w:spacing w:val="-15"/>
                <w:sz w:val="24"/>
              </w:rPr>
              <w:t xml:space="preserve"> </w:t>
            </w:r>
            <w:r>
              <w:rPr>
                <w:color w:val="404040"/>
                <w:sz w:val="24"/>
              </w:rPr>
              <w:t>duração</w:t>
            </w:r>
            <w:r>
              <w:rPr>
                <w:color w:val="404040"/>
                <w:spacing w:val="-16"/>
                <w:sz w:val="24"/>
              </w:rPr>
              <w:t xml:space="preserve"> </w:t>
            </w:r>
            <w:r>
              <w:rPr>
                <w:color w:val="404040"/>
                <w:sz w:val="24"/>
              </w:rPr>
              <w:t>de</w:t>
            </w:r>
            <w:r>
              <w:rPr>
                <w:color w:val="404040"/>
                <w:spacing w:val="-15"/>
                <w:sz w:val="24"/>
              </w:rPr>
              <w:t xml:space="preserve"> </w:t>
            </w:r>
            <w:r>
              <w:rPr>
                <w:color w:val="404040"/>
                <w:sz w:val="24"/>
              </w:rPr>
              <w:t>até 490horas, com carregamento automático pela fonte de multivoltagem.</w:t>
            </w:r>
            <w:r>
              <w:rPr>
                <w:w w:val="95"/>
                <w:sz w:val="24"/>
              </w:rPr>
              <w:t xml:space="preserve"> </w:t>
            </w:r>
          </w:p>
          <w:p w:rsidR="004A0BE4" w:rsidRDefault="00E12252">
            <w:pPr>
              <w:pStyle w:val="TableParagraph"/>
              <w:ind w:left="110" w:right="24" w:hanging="3"/>
              <w:jc w:val="both"/>
              <w:rPr>
                <w:sz w:val="24"/>
              </w:rPr>
            </w:pPr>
            <w:r>
              <w:rPr>
                <w:color w:val="404040"/>
                <w:sz w:val="24"/>
              </w:rPr>
              <w:t xml:space="preserve">Display de cristal líquido com blacklight na cor verde, com o teclado frontal de fácil digitação, possuir função de pré-empacotamento e proteção contra interferências e sobrecargas. INMETRO em conformidade com portaria 236/94 e classe de exatidão III. Capacidade Máxima de 30Kg; - Divisão de 5/10g; - Display LCD; </w:t>
            </w:r>
            <w:r>
              <w:rPr>
                <w:color w:val="404040"/>
                <w:spacing w:val="-4"/>
                <w:sz w:val="24"/>
              </w:rPr>
              <w:t>-</w:t>
            </w:r>
            <w:r>
              <w:rPr>
                <w:color w:val="404040"/>
                <w:spacing w:val="58"/>
                <w:sz w:val="24"/>
              </w:rPr>
              <w:t xml:space="preserve"> </w:t>
            </w:r>
            <w:r>
              <w:rPr>
                <w:color w:val="404040"/>
                <w:sz w:val="24"/>
              </w:rPr>
              <w:t xml:space="preserve">Backlight na cor verde; </w:t>
            </w:r>
            <w:r>
              <w:rPr>
                <w:color w:val="404040"/>
                <w:spacing w:val="-4"/>
                <w:sz w:val="24"/>
              </w:rPr>
              <w:t xml:space="preserve">- </w:t>
            </w:r>
            <w:r>
              <w:rPr>
                <w:color w:val="404040"/>
                <w:sz w:val="24"/>
              </w:rPr>
              <w:t xml:space="preserve">Prato de pesagem em aço inoxidável com centro rebaixado para evitar o escoamento de líquidos sobre os displays; - Gabinete em plástico ABS na cor preta; - Dimensões da balança: 355mm (L) x 375 mm (A) x 140mm (P); - Dimensões do prato: 355mm (L) x 235mm (P); - Acumulador diário de preço: Armazena o preço total das transações realizadas, dentro de um período contínuo de uso, para visualização e acompanhamento total de vendas; </w:t>
            </w:r>
            <w:r>
              <w:rPr>
                <w:color w:val="404040"/>
                <w:spacing w:val="-4"/>
                <w:sz w:val="24"/>
              </w:rPr>
              <w:t xml:space="preserve">- </w:t>
            </w:r>
            <w:r>
              <w:rPr>
                <w:color w:val="404040"/>
                <w:sz w:val="24"/>
              </w:rPr>
              <w:t xml:space="preserve">Permite configuração de duas datas (embalagem e validade) para registro junto aos dados de transação, </w:t>
            </w:r>
            <w:r>
              <w:rPr>
                <w:color w:val="404040"/>
                <w:spacing w:val="4"/>
                <w:sz w:val="24"/>
              </w:rPr>
              <w:t xml:space="preserve">o </w:t>
            </w:r>
            <w:r>
              <w:rPr>
                <w:color w:val="404040"/>
                <w:sz w:val="24"/>
              </w:rPr>
              <w:t>que possibilita um controle mais apurado das transações; - Fonte de energia/carregador de bateria com voltagem automática 110V/220V; - Desligamento automático</w:t>
            </w:r>
            <w:r>
              <w:rPr>
                <w:color w:val="404040"/>
                <w:spacing w:val="-17"/>
                <w:sz w:val="24"/>
              </w:rPr>
              <w:t xml:space="preserve"> </w:t>
            </w:r>
            <w:r>
              <w:rPr>
                <w:color w:val="404040"/>
                <w:sz w:val="24"/>
              </w:rPr>
              <w:t>após</w:t>
            </w:r>
            <w:r>
              <w:rPr>
                <w:color w:val="404040"/>
                <w:spacing w:val="-16"/>
                <w:sz w:val="24"/>
              </w:rPr>
              <w:t xml:space="preserve"> </w:t>
            </w:r>
            <w:r>
              <w:rPr>
                <w:color w:val="404040"/>
                <w:sz w:val="24"/>
              </w:rPr>
              <w:t>um</w:t>
            </w:r>
            <w:r>
              <w:rPr>
                <w:color w:val="404040"/>
                <w:spacing w:val="-14"/>
                <w:sz w:val="24"/>
              </w:rPr>
              <w:t xml:space="preserve"> </w:t>
            </w:r>
            <w:r>
              <w:rPr>
                <w:color w:val="404040"/>
                <w:sz w:val="24"/>
              </w:rPr>
              <w:t>período</w:t>
            </w:r>
            <w:r>
              <w:rPr>
                <w:color w:val="404040"/>
                <w:spacing w:val="-14"/>
                <w:sz w:val="24"/>
              </w:rPr>
              <w:t xml:space="preserve"> </w:t>
            </w:r>
            <w:r>
              <w:rPr>
                <w:color w:val="404040"/>
                <w:sz w:val="24"/>
              </w:rPr>
              <w:t>sem</w:t>
            </w:r>
            <w:r>
              <w:rPr>
                <w:color w:val="404040"/>
                <w:spacing w:val="-12"/>
                <w:sz w:val="24"/>
              </w:rPr>
              <w:t xml:space="preserve"> </w:t>
            </w:r>
            <w:r>
              <w:rPr>
                <w:color w:val="404040"/>
                <w:sz w:val="24"/>
              </w:rPr>
              <w:t>uso</w:t>
            </w:r>
            <w:r>
              <w:rPr>
                <w:color w:val="404040"/>
                <w:spacing w:val="-19"/>
                <w:sz w:val="24"/>
              </w:rPr>
              <w:t xml:space="preserve"> </w:t>
            </w:r>
            <w:r>
              <w:rPr>
                <w:color w:val="404040"/>
                <w:sz w:val="24"/>
              </w:rPr>
              <w:t>para</w:t>
            </w:r>
            <w:r>
              <w:rPr>
                <w:color w:val="404040"/>
                <w:spacing w:val="-16"/>
                <w:sz w:val="24"/>
              </w:rPr>
              <w:t xml:space="preserve"> </w:t>
            </w:r>
            <w:r>
              <w:rPr>
                <w:color w:val="404040"/>
                <w:sz w:val="24"/>
              </w:rPr>
              <w:t>economia</w:t>
            </w:r>
            <w:r>
              <w:rPr>
                <w:color w:val="404040"/>
                <w:spacing w:val="-19"/>
                <w:sz w:val="24"/>
              </w:rPr>
              <w:t xml:space="preserve"> </w:t>
            </w:r>
            <w:r>
              <w:rPr>
                <w:color w:val="404040"/>
                <w:sz w:val="24"/>
              </w:rPr>
              <w:t>de bateria; - Função Pré-Empacotamento: Possibilita</w:t>
            </w:r>
            <w:r>
              <w:rPr>
                <w:color w:val="404040"/>
                <w:spacing w:val="46"/>
                <w:sz w:val="24"/>
              </w:rPr>
              <w:t xml:space="preserve"> </w:t>
            </w:r>
            <w:r>
              <w:rPr>
                <w:color w:val="404040"/>
                <w:sz w:val="24"/>
              </w:rPr>
              <w:t>a</w:t>
            </w:r>
            <w:r>
              <w:rPr>
                <w:w w:val="95"/>
                <w:sz w:val="24"/>
              </w:rPr>
              <w:t xml:space="preserve"> </w:t>
            </w:r>
          </w:p>
        </w:tc>
        <w:tc>
          <w:tcPr>
            <w:tcW w:w="1125"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9"/>
              <w:rPr>
                <w:rFonts w:ascii="Carlito"/>
                <w:b/>
                <w:sz w:val="25"/>
              </w:rPr>
            </w:pPr>
          </w:p>
          <w:p w:rsidR="004A0BE4" w:rsidRDefault="00E12252">
            <w:pPr>
              <w:pStyle w:val="TableParagraph"/>
              <w:ind w:left="324"/>
              <w:rPr>
                <w:rFonts w:ascii="Times New Roman"/>
              </w:rPr>
            </w:pPr>
            <w:r>
              <w:rPr>
                <w:rFonts w:ascii="Times New Roman"/>
              </w:rPr>
              <w:t>UND</w:t>
            </w:r>
          </w:p>
        </w:tc>
        <w:tc>
          <w:tcPr>
            <w:tcW w:w="1469" w:type="dxa"/>
          </w:tcPr>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rPr>
                <w:rFonts w:ascii="Carlito"/>
                <w:b/>
                <w:sz w:val="24"/>
              </w:rPr>
            </w:pPr>
          </w:p>
          <w:p w:rsidR="004A0BE4" w:rsidRDefault="004A0BE4">
            <w:pPr>
              <w:pStyle w:val="TableParagraph"/>
              <w:spacing w:before="5"/>
              <w:rPr>
                <w:rFonts w:ascii="Carlito"/>
                <w:b/>
                <w:sz w:val="20"/>
              </w:rPr>
            </w:pPr>
          </w:p>
          <w:p w:rsidR="004A0BE4" w:rsidRDefault="00E12252">
            <w:pPr>
              <w:pStyle w:val="TableParagraph"/>
              <w:ind w:left="129" w:right="108"/>
              <w:jc w:val="center"/>
              <w:rPr>
                <w:rFonts w:ascii="Carlito"/>
                <w:sz w:val="24"/>
              </w:rPr>
            </w:pPr>
            <w:r>
              <w:rPr>
                <w:rFonts w:ascii="Carlito"/>
                <w:sz w:val="24"/>
              </w:rPr>
              <w:t>13</w:t>
            </w:r>
          </w:p>
        </w:tc>
      </w:tr>
    </w:tbl>
    <w:p w:rsidR="004A0BE4" w:rsidRDefault="004A0BE4">
      <w:pPr>
        <w:jc w:val="center"/>
        <w:rPr>
          <w:rFonts w:ascii="Carlito"/>
          <w:sz w:val="24"/>
        </w:rPr>
        <w:sectPr w:rsidR="004A0BE4">
          <w:pgSz w:w="11920" w:h="16850"/>
          <w:pgMar w:top="3200" w:right="600" w:bottom="800" w:left="1580" w:header="720" w:footer="574" w:gutter="0"/>
          <w:cols w:space="720"/>
        </w:sectPr>
      </w:pPr>
    </w:p>
    <w:p w:rsidR="004A0BE4" w:rsidRDefault="004A0BE4">
      <w:pPr>
        <w:pStyle w:val="Corpodetexto"/>
        <w:rPr>
          <w:b/>
        </w:rPr>
      </w:pPr>
    </w:p>
    <w:p w:rsidR="004A0BE4" w:rsidRDefault="004A0BE4">
      <w:pPr>
        <w:pStyle w:val="Corpodetexto"/>
        <w:spacing w:before="11"/>
        <w:rPr>
          <w:b/>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107"/>
        <w:gridCol w:w="1125"/>
        <w:gridCol w:w="1469"/>
      </w:tblGrid>
      <w:tr w:rsidR="004A0BE4">
        <w:trPr>
          <w:trHeight w:val="1946"/>
        </w:trPr>
        <w:tc>
          <w:tcPr>
            <w:tcW w:w="674" w:type="dxa"/>
          </w:tcPr>
          <w:p w:rsidR="004A0BE4" w:rsidRDefault="004A0BE4">
            <w:pPr>
              <w:pStyle w:val="TableParagraph"/>
              <w:rPr>
                <w:rFonts w:ascii="Times New Roman"/>
              </w:rPr>
            </w:pPr>
          </w:p>
        </w:tc>
        <w:tc>
          <w:tcPr>
            <w:tcW w:w="6107" w:type="dxa"/>
          </w:tcPr>
          <w:p w:rsidR="004A0BE4" w:rsidRDefault="00E12252">
            <w:pPr>
              <w:pStyle w:val="TableParagraph"/>
              <w:ind w:left="110" w:right="24"/>
              <w:jc w:val="both"/>
              <w:rPr>
                <w:sz w:val="24"/>
              </w:rPr>
            </w:pPr>
            <w:r>
              <w:rPr>
                <w:color w:val="404040"/>
                <w:sz w:val="24"/>
              </w:rPr>
              <w:t xml:space="preserve">fixação de tara e do preço/Kg entre as pesagens, agilizando o pré-empacotamento de lotes de produtos. Se a balança estiver acoplada à impressora 351 </w:t>
            </w:r>
            <w:r>
              <w:rPr>
                <w:color w:val="404040"/>
                <w:spacing w:val="3"/>
                <w:sz w:val="24"/>
              </w:rPr>
              <w:t xml:space="preserve">da </w:t>
            </w:r>
            <w:r>
              <w:rPr>
                <w:color w:val="404040"/>
                <w:sz w:val="24"/>
              </w:rPr>
              <w:t>Toledo, a impressão de etiquetas será automática após a estabilização do peso;</w:t>
            </w:r>
            <w:r>
              <w:rPr>
                <w:color w:val="404040"/>
                <w:spacing w:val="52"/>
                <w:sz w:val="24"/>
              </w:rPr>
              <w:t xml:space="preserve"> </w:t>
            </w:r>
            <w:r>
              <w:rPr>
                <w:color w:val="404040"/>
                <w:sz w:val="24"/>
              </w:rPr>
              <w:t>- Conteúdo da embalagem:</w:t>
            </w:r>
            <w:r>
              <w:rPr>
                <w:color w:val="404040"/>
                <w:w w:val="95"/>
                <w:sz w:val="24"/>
              </w:rPr>
              <w:t xml:space="preserve"> </w:t>
            </w:r>
          </w:p>
          <w:p w:rsidR="004A0BE4" w:rsidRDefault="00E12252">
            <w:pPr>
              <w:pStyle w:val="TableParagraph"/>
              <w:spacing w:before="5" w:line="232" w:lineRule="auto"/>
              <w:ind w:left="110" w:right="28"/>
              <w:rPr>
                <w:sz w:val="24"/>
              </w:rPr>
            </w:pPr>
            <w:r>
              <w:rPr>
                <w:color w:val="404040"/>
                <w:sz w:val="24"/>
              </w:rPr>
              <w:t>Balança, fonte de energia, manual de instruções e</w:t>
            </w:r>
            <w:r>
              <w:rPr>
                <w:sz w:val="24"/>
              </w:rPr>
              <w:t xml:space="preserve"> </w:t>
            </w:r>
            <w:r>
              <w:rPr>
                <w:color w:val="404040"/>
                <w:sz w:val="24"/>
              </w:rPr>
              <w:t>certificado de garantia; - Garantia de 12 meses</w:t>
            </w:r>
            <w:r>
              <w:rPr>
                <w:w w:val="95"/>
                <w:sz w:val="24"/>
              </w:rPr>
              <w:t xml:space="preserve"> </w:t>
            </w:r>
          </w:p>
        </w:tc>
        <w:tc>
          <w:tcPr>
            <w:tcW w:w="1125" w:type="dxa"/>
          </w:tcPr>
          <w:p w:rsidR="004A0BE4" w:rsidRDefault="004A0BE4">
            <w:pPr>
              <w:pStyle w:val="TableParagraph"/>
              <w:rPr>
                <w:rFonts w:ascii="Times New Roman"/>
              </w:rPr>
            </w:pPr>
          </w:p>
        </w:tc>
        <w:tc>
          <w:tcPr>
            <w:tcW w:w="1469" w:type="dxa"/>
          </w:tcPr>
          <w:p w:rsidR="004A0BE4" w:rsidRDefault="004A0BE4">
            <w:pPr>
              <w:pStyle w:val="TableParagraph"/>
              <w:rPr>
                <w:rFonts w:ascii="Times New Roman"/>
              </w:rPr>
            </w:pPr>
          </w:p>
        </w:tc>
      </w:tr>
      <w:tr w:rsidR="004A0BE4">
        <w:trPr>
          <w:trHeight w:val="3319"/>
        </w:trPr>
        <w:tc>
          <w:tcPr>
            <w:tcW w:w="674" w:type="dxa"/>
          </w:tcPr>
          <w:p w:rsidR="004A0BE4" w:rsidRDefault="00E12252">
            <w:pPr>
              <w:pStyle w:val="TableParagraph"/>
              <w:spacing w:line="223" w:lineRule="exact"/>
              <w:ind w:left="82" w:right="70"/>
              <w:jc w:val="center"/>
              <w:rPr>
                <w:rFonts w:ascii="Times New Roman"/>
                <w:sz w:val="20"/>
              </w:rPr>
            </w:pPr>
            <w:r>
              <w:rPr>
                <w:rFonts w:ascii="Times New Roman"/>
                <w:sz w:val="20"/>
              </w:rPr>
              <w:t>1</w:t>
            </w:r>
            <w:r w:rsidR="008E6331">
              <w:rPr>
                <w:rFonts w:ascii="Times New Roman"/>
                <w:sz w:val="20"/>
              </w:rPr>
              <w:t>7</w:t>
            </w:r>
          </w:p>
        </w:tc>
        <w:tc>
          <w:tcPr>
            <w:tcW w:w="6107" w:type="dxa"/>
          </w:tcPr>
          <w:p w:rsidR="004A0BE4" w:rsidRDefault="00E12252">
            <w:pPr>
              <w:pStyle w:val="TableParagraph"/>
              <w:spacing w:line="242" w:lineRule="auto"/>
              <w:ind w:left="110" w:right="2"/>
              <w:rPr>
                <w:sz w:val="24"/>
              </w:rPr>
            </w:pPr>
            <w:r>
              <w:rPr>
                <w:color w:val="404040"/>
                <w:sz w:val="24"/>
              </w:rPr>
              <w:t>Sistema de ultrapurificação de água para a obtenção de água ultrapura tipo I para uso em laboratório:</w:t>
            </w:r>
            <w:r>
              <w:rPr>
                <w:color w:val="404040"/>
                <w:w w:val="95"/>
                <w:sz w:val="24"/>
              </w:rPr>
              <w:t xml:space="preserve"> </w:t>
            </w:r>
          </w:p>
          <w:p w:rsidR="004A0BE4" w:rsidRDefault="00E12252">
            <w:pPr>
              <w:pStyle w:val="TableParagraph"/>
              <w:ind w:left="110" w:right="29"/>
              <w:jc w:val="both"/>
              <w:rPr>
                <w:sz w:val="24"/>
              </w:rPr>
            </w:pPr>
            <w:r>
              <w:rPr>
                <w:color w:val="404040"/>
                <w:sz w:val="24"/>
              </w:rPr>
              <w:t>Sistema</w:t>
            </w:r>
            <w:r>
              <w:rPr>
                <w:color w:val="404040"/>
                <w:spacing w:val="-14"/>
                <w:sz w:val="24"/>
              </w:rPr>
              <w:t xml:space="preserve"> </w:t>
            </w:r>
            <w:r>
              <w:rPr>
                <w:color w:val="404040"/>
                <w:sz w:val="24"/>
              </w:rPr>
              <w:t>de</w:t>
            </w:r>
            <w:r>
              <w:rPr>
                <w:color w:val="404040"/>
                <w:spacing w:val="-13"/>
                <w:sz w:val="24"/>
              </w:rPr>
              <w:t xml:space="preserve"> </w:t>
            </w:r>
            <w:r>
              <w:rPr>
                <w:color w:val="404040"/>
                <w:sz w:val="24"/>
              </w:rPr>
              <w:t>ultrapurificação</w:t>
            </w:r>
            <w:r>
              <w:rPr>
                <w:color w:val="404040"/>
                <w:spacing w:val="-13"/>
                <w:sz w:val="24"/>
              </w:rPr>
              <w:t xml:space="preserve"> </w:t>
            </w:r>
            <w:r>
              <w:rPr>
                <w:color w:val="404040"/>
                <w:sz w:val="24"/>
              </w:rPr>
              <w:t>de</w:t>
            </w:r>
            <w:r>
              <w:rPr>
                <w:color w:val="404040"/>
                <w:spacing w:val="-11"/>
                <w:sz w:val="24"/>
              </w:rPr>
              <w:t xml:space="preserve"> </w:t>
            </w:r>
            <w:r>
              <w:rPr>
                <w:color w:val="404040"/>
                <w:sz w:val="24"/>
              </w:rPr>
              <w:t>água</w:t>
            </w:r>
            <w:r>
              <w:rPr>
                <w:color w:val="404040"/>
                <w:spacing w:val="-11"/>
                <w:sz w:val="24"/>
              </w:rPr>
              <w:t xml:space="preserve"> </w:t>
            </w:r>
            <w:r>
              <w:rPr>
                <w:color w:val="404040"/>
                <w:sz w:val="24"/>
              </w:rPr>
              <w:t>para</w:t>
            </w:r>
            <w:r>
              <w:rPr>
                <w:color w:val="404040"/>
                <w:spacing w:val="-11"/>
                <w:sz w:val="24"/>
              </w:rPr>
              <w:t xml:space="preserve"> </w:t>
            </w:r>
            <w:r>
              <w:rPr>
                <w:color w:val="404040"/>
                <w:sz w:val="24"/>
              </w:rPr>
              <w:t>a</w:t>
            </w:r>
            <w:r>
              <w:rPr>
                <w:color w:val="404040"/>
                <w:spacing w:val="-13"/>
                <w:sz w:val="24"/>
              </w:rPr>
              <w:t xml:space="preserve"> </w:t>
            </w:r>
            <w:r>
              <w:rPr>
                <w:color w:val="404040"/>
                <w:sz w:val="24"/>
              </w:rPr>
              <w:t>obtenção</w:t>
            </w:r>
            <w:r>
              <w:rPr>
                <w:color w:val="404040"/>
                <w:spacing w:val="-13"/>
                <w:sz w:val="24"/>
              </w:rPr>
              <w:t xml:space="preserve"> </w:t>
            </w:r>
            <w:r>
              <w:rPr>
                <w:color w:val="404040"/>
                <w:sz w:val="24"/>
              </w:rPr>
              <w:t>da água ultrapura (Tipo I) com resistividade de 18,2 MΩ, própria para utilização em biologia molecular, com filtro de 0,2 um, com unidade de pré filtração e osmose reversa para uso de água diretamente da torneira. Atender aos parâmetros do mercado incluindo ASTM Tipo I e ISO 3696 Tipo</w:t>
            </w:r>
            <w:r>
              <w:rPr>
                <w:color w:val="404040"/>
                <w:spacing w:val="-18"/>
                <w:sz w:val="24"/>
              </w:rPr>
              <w:t xml:space="preserve"> </w:t>
            </w:r>
            <w:r>
              <w:rPr>
                <w:color w:val="404040"/>
                <w:sz w:val="24"/>
              </w:rPr>
              <w:t>I.</w:t>
            </w:r>
            <w:r>
              <w:rPr>
                <w:color w:val="404040"/>
                <w:w w:val="95"/>
                <w:sz w:val="24"/>
              </w:rPr>
              <w:t xml:space="preserve"> </w:t>
            </w:r>
          </w:p>
          <w:p w:rsidR="004A0BE4" w:rsidRDefault="00E12252">
            <w:pPr>
              <w:pStyle w:val="TableParagraph"/>
              <w:ind w:left="110"/>
              <w:rPr>
                <w:sz w:val="24"/>
              </w:rPr>
            </w:pPr>
            <w:r>
              <w:rPr>
                <w:color w:val="404040"/>
                <w:sz w:val="24"/>
              </w:rPr>
              <w:t>Acompanha instalação e treinamento para utilização do</w:t>
            </w:r>
            <w:r>
              <w:rPr>
                <w:color w:val="404040"/>
                <w:w w:val="95"/>
                <w:sz w:val="24"/>
              </w:rPr>
              <w:t xml:space="preserve"> </w:t>
            </w:r>
          </w:p>
          <w:p w:rsidR="004A0BE4" w:rsidRDefault="00E12252">
            <w:pPr>
              <w:pStyle w:val="TableParagraph"/>
              <w:spacing w:line="270" w:lineRule="atLeast"/>
              <w:ind w:left="110" w:right="28"/>
              <w:rPr>
                <w:sz w:val="24"/>
              </w:rPr>
            </w:pPr>
            <w:r>
              <w:rPr>
                <w:color w:val="404040"/>
                <w:sz w:val="24"/>
              </w:rPr>
              <w:t xml:space="preserve">equipamento. Com 12 meses de garantia. </w:t>
            </w:r>
            <w:r w:rsidRPr="003F66D5">
              <w:rPr>
                <w:color w:val="404040"/>
                <w:sz w:val="24"/>
                <w:highlight w:val="yellow"/>
              </w:rPr>
              <w:t>Cota reservada para ME/EPP (item 4).</w:t>
            </w:r>
            <w:r>
              <w:rPr>
                <w:color w:val="404040"/>
                <w:w w:val="95"/>
                <w:sz w:val="24"/>
              </w:rPr>
              <w:t xml:space="preserve"> </w:t>
            </w:r>
          </w:p>
        </w:tc>
        <w:tc>
          <w:tcPr>
            <w:tcW w:w="1125" w:type="dxa"/>
          </w:tcPr>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spacing w:before="4"/>
              <w:rPr>
                <w:rFonts w:ascii="Carlito"/>
                <w:b/>
                <w:sz w:val="21"/>
              </w:rPr>
            </w:pPr>
          </w:p>
          <w:p w:rsidR="004A0BE4" w:rsidRDefault="00E12252">
            <w:pPr>
              <w:pStyle w:val="TableParagraph"/>
              <w:ind w:right="335"/>
              <w:jc w:val="right"/>
              <w:rPr>
                <w:rFonts w:ascii="Times New Roman"/>
                <w:sz w:val="20"/>
              </w:rPr>
            </w:pPr>
            <w:r>
              <w:rPr>
                <w:rFonts w:ascii="Times New Roman"/>
                <w:w w:val="95"/>
                <w:sz w:val="20"/>
              </w:rPr>
              <w:t>UND</w:t>
            </w:r>
          </w:p>
        </w:tc>
        <w:tc>
          <w:tcPr>
            <w:tcW w:w="1469" w:type="dxa"/>
          </w:tcPr>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spacing w:before="4"/>
              <w:rPr>
                <w:rFonts w:ascii="Carlito"/>
                <w:b/>
                <w:sz w:val="21"/>
              </w:rPr>
            </w:pPr>
          </w:p>
          <w:p w:rsidR="004A0BE4" w:rsidRDefault="00E12252">
            <w:pPr>
              <w:pStyle w:val="TableParagraph"/>
              <w:ind w:left="11"/>
              <w:jc w:val="center"/>
              <w:rPr>
                <w:rFonts w:ascii="Times New Roman"/>
                <w:sz w:val="20"/>
              </w:rPr>
            </w:pPr>
            <w:r>
              <w:rPr>
                <w:rFonts w:ascii="Times New Roman"/>
                <w:w w:val="99"/>
                <w:sz w:val="20"/>
              </w:rPr>
              <w:t>1</w:t>
            </w:r>
          </w:p>
        </w:tc>
      </w:tr>
      <w:tr w:rsidR="004A0BE4">
        <w:trPr>
          <w:trHeight w:val="1946"/>
        </w:trPr>
        <w:tc>
          <w:tcPr>
            <w:tcW w:w="674" w:type="dxa"/>
          </w:tcPr>
          <w:p w:rsidR="004A0BE4" w:rsidRDefault="008E6331">
            <w:pPr>
              <w:pStyle w:val="TableParagraph"/>
              <w:spacing w:line="223" w:lineRule="exact"/>
              <w:ind w:left="82" w:right="70"/>
              <w:jc w:val="center"/>
              <w:rPr>
                <w:rFonts w:ascii="Times New Roman"/>
                <w:sz w:val="20"/>
              </w:rPr>
            </w:pPr>
            <w:r>
              <w:rPr>
                <w:rFonts w:ascii="Times New Roman"/>
                <w:sz w:val="20"/>
              </w:rPr>
              <w:t>18</w:t>
            </w:r>
          </w:p>
        </w:tc>
        <w:tc>
          <w:tcPr>
            <w:tcW w:w="6107" w:type="dxa"/>
          </w:tcPr>
          <w:p w:rsidR="004A0BE4" w:rsidRDefault="00E12252">
            <w:pPr>
              <w:pStyle w:val="TableParagraph"/>
              <w:ind w:left="110" w:right="25"/>
              <w:jc w:val="both"/>
              <w:rPr>
                <w:sz w:val="24"/>
              </w:rPr>
            </w:pPr>
            <w:r>
              <w:rPr>
                <w:color w:val="404040"/>
                <w:sz w:val="24"/>
              </w:rPr>
              <w:t>Banho Ultratermostático refrigerador e de aquecimento para ser utilizado em laboratório acoplado ao evaporador rotativo. Sua Temperatura de operação deverá ser ajustável de forma digital de -10 até 100ºC.Capacidade de 10L e deve possuir bomba para circulação</w:t>
            </w:r>
            <w:r>
              <w:rPr>
                <w:color w:val="404040"/>
                <w:sz w:val="24"/>
                <w:shd w:val="clear" w:color="auto" w:fill="FFFF00"/>
              </w:rPr>
              <w:t>. Cota reservada para ME/EPP (item 5).</w:t>
            </w:r>
            <w:r>
              <w:rPr>
                <w:color w:val="404040"/>
                <w:w w:val="95"/>
                <w:sz w:val="24"/>
              </w:rPr>
              <w:t xml:space="preserve"> </w:t>
            </w:r>
          </w:p>
        </w:tc>
        <w:tc>
          <w:tcPr>
            <w:tcW w:w="1125" w:type="dxa"/>
          </w:tcPr>
          <w:p w:rsidR="004A0BE4" w:rsidRDefault="004A0BE4">
            <w:pPr>
              <w:pStyle w:val="TableParagraph"/>
              <w:rPr>
                <w:rFonts w:ascii="Carlito"/>
                <w:b/>
              </w:rPr>
            </w:pPr>
          </w:p>
          <w:p w:rsidR="004A0BE4" w:rsidRDefault="004A0BE4">
            <w:pPr>
              <w:pStyle w:val="TableParagraph"/>
              <w:rPr>
                <w:rFonts w:ascii="Carlito"/>
                <w:b/>
              </w:rPr>
            </w:pPr>
          </w:p>
          <w:p w:rsidR="004A0BE4" w:rsidRDefault="00E12252">
            <w:pPr>
              <w:pStyle w:val="TableParagraph"/>
              <w:spacing w:before="147"/>
              <w:ind w:right="335"/>
              <w:jc w:val="right"/>
              <w:rPr>
                <w:rFonts w:ascii="Times New Roman"/>
                <w:sz w:val="20"/>
              </w:rPr>
            </w:pPr>
            <w:r>
              <w:rPr>
                <w:rFonts w:ascii="Times New Roman"/>
                <w:w w:val="95"/>
                <w:sz w:val="20"/>
              </w:rPr>
              <w:t>UND</w:t>
            </w:r>
          </w:p>
        </w:tc>
        <w:tc>
          <w:tcPr>
            <w:tcW w:w="1469" w:type="dxa"/>
          </w:tcPr>
          <w:p w:rsidR="004A0BE4" w:rsidRDefault="004A0BE4">
            <w:pPr>
              <w:pStyle w:val="TableParagraph"/>
              <w:rPr>
                <w:rFonts w:ascii="Carlito"/>
                <w:b/>
              </w:rPr>
            </w:pPr>
          </w:p>
          <w:p w:rsidR="004A0BE4" w:rsidRDefault="004A0BE4">
            <w:pPr>
              <w:pStyle w:val="TableParagraph"/>
              <w:rPr>
                <w:rFonts w:ascii="Carlito"/>
                <w:b/>
              </w:rPr>
            </w:pPr>
          </w:p>
          <w:p w:rsidR="004A0BE4" w:rsidRDefault="00E12252">
            <w:pPr>
              <w:pStyle w:val="TableParagraph"/>
              <w:spacing w:before="147"/>
              <w:ind w:left="11"/>
              <w:jc w:val="center"/>
              <w:rPr>
                <w:rFonts w:ascii="Times New Roman"/>
                <w:sz w:val="20"/>
              </w:rPr>
            </w:pPr>
            <w:r>
              <w:rPr>
                <w:rFonts w:ascii="Times New Roman"/>
                <w:w w:val="99"/>
                <w:sz w:val="20"/>
              </w:rPr>
              <w:t>2</w:t>
            </w:r>
          </w:p>
        </w:tc>
      </w:tr>
      <w:tr w:rsidR="004A0BE4">
        <w:trPr>
          <w:trHeight w:val="6082"/>
        </w:trPr>
        <w:tc>
          <w:tcPr>
            <w:tcW w:w="674" w:type="dxa"/>
          </w:tcPr>
          <w:p w:rsidR="004A0BE4" w:rsidRDefault="005E59C3">
            <w:pPr>
              <w:pStyle w:val="TableParagraph"/>
              <w:spacing w:line="225" w:lineRule="exact"/>
              <w:ind w:left="82" w:right="70"/>
              <w:jc w:val="center"/>
              <w:rPr>
                <w:rFonts w:ascii="Times New Roman"/>
                <w:sz w:val="20"/>
              </w:rPr>
            </w:pPr>
            <w:r>
              <w:rPr>
                <w:rFonts w:ascii="Times New Roman"/>
                <w:sz w:val="20"/>
              </w:rPr>
              <w:lastRenderedPageBreak/>
              <w:tab/>
            </w:r>
            <w:r w:rsidR="008E6331">
              <w:rPr>
                <w:rFonts w:ascii="Times New Roman"/>
                <w:sz w:val="20"/>
              </w:rPr>
              <w:t>19</w:t>
            </w:r>
          </w:p>
        </w:tc>
        <w:tc>
          <w:tcPr>
            <w:tcW w:w="6107" w:type="dxa"/>
          </w:tcPr>
          <w:p w:rsidR="004A0BE4" w:rsidRDefault="00E12252">
            <w:pPr>
              <w:pStyle w:val="TableParagraph"/>
              <w:ind w:left="110" w:right="24"/>
              <w:jc w:val="both"/>
              <w:rPr>
                <w:sz w:val="24"/>
              </w:rPr>
            </w:pPr>
            <w:r>
              <w:rPr>
                <w:color w:val="404040"/>
                <w:sz w:val="24"/>
              </w:rPr>
              <w:t xml:space="preserve">Medidor de clorofila não destrutivo, digital, portátil. Amostra de medição: Folhas; Sistema de Medição: Diferença de densidade óptica em 2 comprimentos </w:t>
            </w:r>
            <w:r>
              <w:rPr>
                <w:color w:val="404040"/>
                <w:spacing w:val="-3"/>
                <w:sz w:val="24"/>
              </w:rPr>
              <w:t xml:space="preserve">de </w:t>
            </w:r>
            <w:r>
              <w:rPr>
                <w:color w:val="404040"/>
                <w:sz w:val="24"/>
              </w:rPr>
              <w:t xml:space="preserve">onda; Área de medição pequena: 2 x 3mm; Fonte </w:t>
            </w:r>
            <w:r>
              <w:rPr>
                <w:color w:val="404040"/>
                <w:spacing w:val="-3"/>
                <w:sz w:val="24"/>
              </w:rPr>
              <w:t xml:space="preserve">de </w:t>
            </w:r>
            <w:r>
              <w:rPr>
                <w:color w:val="404040"/>
                <w:sz w:val="24"/>
              </w:rPr>
              <w:t xml:space="preserve">Luz: 2 LEDs; Receptor: 1 SPD (fotodiodo de silicone); Display: Dados de medição 1-4 dígitos LCD com ponto decimal; Números: 2-dígitos LCD; Memória: Espaço para 30 medições; Controles: Power switch, Average Key, ALL DATA DELETE key, ONE DATA DELETE key e DATA RECALLL key; Alimentação: 2 baterias AA (1,5V); Intervalo mínimo entre medições: Menos de 2 segundos Precisão: </w:t>
            </w:r>
            <w:r>
              <w:rPr>
                <w:color w:val="404040"/>
                <w:spacing w:val="-4"/>
                <w:sz w:val="24"/>
              </w:rPr>
              <w:t xml:space="preserve">± </w:t>
            </w:r>
            <w:r>
              <w:rPr>
                <w:color w:val="404040"/>
                <w:sz w:val="24"/>
              </w:rPr>
              <w:t xml:space="preserve">1,0 unidades SPAD (condições de sala), (valor SPAD entre 0 e 50); Repetibilidade: </w:t>
            </w:r>
            <w:r>
              <w:rPr>
                <w:color w:val="404040"/>
                <w:spacing w:val="-4"/>
                <w:sz w:val="24"/>
              </w:rPr>
              <w:t xml:space="preserve">± </w:t>
            </w:r>
            <w:r>
              <w:rPr>
                <w:color w:val="404040"/>
                <w:sz w:val="24"/>
              </w:rPr>
              <w:t xml:space="preserve">0,3 unidades SPAD (valor SPAD entre 0 e 50); Reprodutibilidade: ±0.5 unidades SPAD (valor SPAD entre 0 e 50); Faixa de temperatura de Operação: 0 a 50°C; Armazenagem: -20 a 55°C; Dimensões: 164 x 78 x 49mm; Peso: menos de 250g; Outros: com aviso sonoro, Função de calibração de usuário, resistente </w:t>
            </w:r>
            <w:r>
              <w:rPr>
                <w:color w:val="404040"/>
                <w:spacing w:val="-4"/>
                <w:sz w:val="24"/>
              </w:rPr>
              <w:t>à</w:t>
            </w:r>
            <w:r>
              <w:rPr>
                <w:color w:val="404040"/>
                <w:spacing w:val="58"/>
                <w:sz w:val="24"/>
              </w:rPr>
              <w:t xml:space="preserve"> </w:t>
            </w:r>
            <w:r>
              <w:rPr>
                <w:color w:val="404040"/>
                <w:sz w:val="24"/>
              </w:rPr>
              <w:t>água. Modelo de referência: Marca Konica Minolta, Modelo SPAD-502-PLUS. Com 12 meses de</w:t>
            </w:r>
            <w:r>
              <w:rPr>
                <w:color w:val="404040"/>
                <w:spacing w:val="27"/>
                <w:sz w:val="24"/>
              </w:rPr>
              <w:t xml:space="preserve"> </w:t>
            </w:r>
            <w:r>
              <w:rPr>
                <w:color w:val="404040"/>
                <w:sz w:val="24"/>
              </w:rPr>
              <w:t>garantia.</w:t>
            </w:r>
            <w:r>
              <w:rPr>
                <w:color w:val="404040"/>
                <w:w w:val="95"/>
                <w:sz w:val="24"/>
              </w:rPr>
              <w:t xml:space="preserve"> </w:t>
            </w:r>
          </w:p>
          <w:p w:rsidR="004A0BE4" w:rsidRDefault="00E12252">
            <w:pPr>
              <w:pStyle w:val="TableParagraph"/>
              <w:spacing w:before="6" w:line="260" w:lineRule="exact"/>
              <w:ind w:left="110"/>
              <w:rPr>
                <w:sz w:val="24"/>
              </w:rPr>
            </w:pPr>
            <w:r>
              <w:rPr>
                <w:color w:val="404040"/>
                <w:sz w:val="24"/>
                <w:shd w:val="clear" w:color="auto" w:fill="FFFF00"/>
              </w:rPr>
              <w:t>Cota reservada para ME/EPP (item 13).</w:t>
            </w:r>
            <w:r>
              <w:rPr>
                <w:color w:val="404040"/>
                <w:w w:val="95"/>
                <w:sz w:val="24"/>
              </w:rPr>
              <w:t xml:space="preserve"> </w:t>
            </w:r>
          </w:p>
        </w:tc>
        <w:tc>
          <w:tcPr>
            <w:tcW w:w="1125" w:type="dxa"/>
          </w:tcPr>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spacing w:before="7"/>
              <w:rPr>
                <w:rFonts w:ascii="Carlito"/>
                <w:b/>
                <w:sz w:val="27"/>
              </w:rPr>
            </w:pPr>
          </w:p>
          <w:p w:rsidR="004A0BE4" w:rsidRDefault="00E12252">
            <w:pPr>
              <w:pStyle w:val="TableParagraph"/>
              <w:ind w:right="335"/>
              <w:jc w:val="right"/>
              <w:rPr>
                <w:rFonts w:ascii="Times New Roman"/>
                <w:sz w:val="20"/>
              </w:rPr>
            </w:pPr>
            <w:r>
              <w:rPr>
                <w:rFonts w:ascii="Times New Roman"/>
                <w:w w:val="95"/>
                <w:sz w:val="20"/>
              </w:rPr>
              <w:t>UND</w:t>
            </w:r>
          </w:p>
        </w:tc>
        <w:tc>
          <w:tcPr>
            <w:tcW w:w="1469" w:type="dxa"/>
          </w:tcPr>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spacing w:before="7"/>
              <w:rPr>
                <w:rFonts w:ascii="Carlito"/>
                <w:b/>
                <w:sz w:val="27"/>
              </w:rPr>
            </w:pPr>
          </w:p>
          <w:p w:rsidR="004A0BE4" w:rsidRDefault="00E12252">
            <w:pPr>
              <w:pStyle w:val="TableParagraph"/>
              <w:ind w:left="11"/>
              <w:jc w:val="center"/>
              <w:rPr>
                <w:rFonts w:ascii="Times New Roman"/>
                <w:sz w:val="20"/>
              </w:rPr>
            </w:pPr>
            <w:r>
              <w:rPr>
                <w:rFonts w:ascii="Times New Roman"/>
                <w:w w:val="99"/>
                <w:sz w:val="20"/>
              </w:rPr>
              <w:t>1</w:t>
            </w:r>
          </w:p>
        </w:tc>
      </w:tr>
      <w:tr w:rsidR="004A0BE4">
        <w:trPr>
          <w:trHeight w:val="6355"/>
        </w:trPr>
        <w:tc>
          <w:tcPr>
            <w:tcW w:w="674" w:type="dxa"/>
          </w:tcPr>
          <w:p w:rsidR="004A0BE4" w:rsidRDefault="008E6331">
            <w:pPr>
              <w:pStyle w:val="TableParagraph"/>
              <w:spacing w:line="223" w:lineRule="exact"/>
              <w:ind w:left="82" w:right="70"/>
              <w:jc w:val="center"/>
              <w:rPr>
                <w:rFonts w:ascii="Times New Roman"/>
                <w:sz w:val="20"/>
              </w:rPr>
            </w:pPr>
            <w:r>
              <w:rPr>
                <w:rFonts w:ascii="Times New Roman"/>
                <w:sz w:val="20"/>
              </w:rPr>
              <w:t>20</w:t>
            </w:r>
          </w:p>
        </w:tc>
        <w:tc>
          <w:tcPr>
            <w:tcW w:w="6107" w:type="dxa"/>
          </w:tcPr>
          <w:p w:rsidR="004A0BE4" w:rsidRDefault="00E12252">
            <w:pPr>
              <w:pStyle w:val="TableParagraph"/>
              <w:tabs>
                <w:tab w:val="left" w:pos="1273"/>
                <w:tab w:val="left" w:pos="1601"/>
                <w:tab w:val="left" w:pos="1849"/>
                <w:tab w:val="left" w:pos="2074"/>
                <w:tab w:val="left" w:pos="2680"/>
                <w:tab w:val="left" w:pos="3275"/>
                <w:tab w:val="left" w:pos="3717"/>
                <w:tab w:val="left" w:pos="4290"/>
                <w:tab w:val="left" w:pos="4381"/>
                <w:tab w:val="left" w:pos="5741"/>
                <w:tab w:val="left" w:pos="5868"/>
              </w:tabs>
              <w:ind w:left="110" w:right="28"/>
              <w:rPr>
                <w:sz w:val="24"/>
              </w:rPr>
            </w:pPr>
            <w:r>
              <w:rPr>
                <w:color w:val="404040"/>
                <w:sz w:val="24"/>
              </w:rPr>
              <w:t>Centrífuga digital refrigerada, com variação de temperatura na faixa de -20 a +40°C. Display digital: exibe simultaneamente todos os parâmetros do processo: velocidade (RPM), velocidade (força g), temperatura</w:t>
            </w:r>
            <w:r>
              <w:rPr>
                <w:color w:val="404040"/>
                <w:spacing w:val="-16"/>
                <w:sz w:val="24"/>
              </w:rPr>
              <w:t xml:space="preserve"> </w:t>
            </w:r>
            <w:r>
              <w:rPr>
                <w:color w:val="404040"/>
                <w:sz w:val="24"/>
              </w:rPr>
              <w:t>e</w:t>
            </w:r>
            <w:r>
              <w:rPr>
                <w:color w:val="404040"/>
                <w:spacing w:val="-17"/>
                <w:sz w:val="24"/>
              </w:rPr>
              <w:t xml:space="preserve"> </w:t>
            </w:r>
            <w:r>
              <w:rPr>
                <w:color w:val="404040"/>
                <w:sz w:val="24"/>
              </w:rPr>
              <w:t>tempo</w:t>
            </w:r>
            <w:r>
              <w:rPr>
                <w:color w:val="404040"/>
                <w:spacing w:val="-18"/>
                <w:sz w:val="24"/>
              </w:rPr>
              <w:t xml:space="preserve"> </w:t>
            </w:r>
            <w:r>
              <w:rPr>
                <w:color w:val="404040"/>
                <w:sz w:val="24"/>
              </w:rPr>
              <w:t>restante</w:t>
            </w:r>
            <w:r>
              <w:rPr>
                <w:color w:val="404040"/>
                <w:spacing w:val="-17"/>
                <w:sz w:val="24"/>
              </w:rPr>
              <w:t xml:space="preserve"> </w:t>
            </w:r>
            <w:r>
              <w:rPr>
                <w:color w:val="404040"/>
                <w:sz w:val="24"/>
              </w:rPr>
              <w:t>da</w:t>
            </w:r>
            <w:r>
              <w:rPr>
                <w:color w:val="404040"/>
                <w:spacing w:val="-17"/>
                <w:sz w:val="24"/>
              </w:rPr>
              <w:t xml:space="preserve"> </w:t>
            </w:r>
            <w:r>
              <w:rPr>
                <w:color w:val="404040"/>
                <w:sz w:val="24"/>
              </w:rPr>
              <w:t>centrifugação.</w:t>
            </w:r>
            <w:r>
              <w:rPr>
                <w:color w:val="404040"/>
                <w:spacing w:val="-17"/>
                <w:sz w:val="24"/>
              </w:rPr>
              <w:t xml:space="preserve"> </w:t>
            </w:r>
            <w:r>
              <w:rPr>
                <w:color w:val="404040"/>
                <w:sz w:val="24"/>
              </w:rPr>
              <w:t>Rotores de</w:t>
            </w:r>
            <w:r>
              <w:rPr>
                <w:color w:val="404040"/>
                <w:spacing w:val="-23"/>
                <w:sz w:val="24"/>
              </w:rPr>
              <w:t xml:space="preserve"> </w:t>
            </w:r>
            <w:r>
              <w:rPr>
                <w:color w:val="404040"/>
                <w:sz w:val="24"/>
              </w:rPr>
              <w:t>alumínio</w:t>
            </w:r>
            <w:r>
              <w:rPr>
                <w:color w:val="404040"/>
                <w:spacing w:val="-23"/>
                <w:sz w:val="24"/>
              </w:rPr>
              <w:t xml:space="preserve"> </w:t>
            </w:r>
            <w:r>
              <w:rPr>
                <w:color w:val="404040"/>
                <w:sz w:val="24"/>
              </w:rPr>
              <w:t>anodizados,</w:t>
            </w:r>
            <w:r>
              <w:rPr>
                <w:color w:val="404040"/>
                <w:spacing w:val="-18"/>
                <w:sz w:val="24"/>
              </w:rPr>
              <w:t xml:space="preserve"> </w:t>
            </w:r>
            <w:r>
              <w:rPr>
                <w:color w:val="404040"/>
                <w:sz w:val="24"/>
              </w:rPr>
              <w:t>para</w:t>
            </w:r>
            <w:r>
              <w:rPr>
                <w:color w:val="404040"/>
                <w:spacing w:val="-21"/>
                <w:sz w:val="24"/>
              </w:rPr>
              <w:t xml:space="preserve"> </w:t>
            </w:r>
            <w:r>
              <w:rPr>
                <w:color w:val="404040"/>
                <w:sz w:val="24"/>
              </w:rPr>
              <w:t>menor</w:t>
            </w:r>
            <w:r>
              <w:rPr>
                <w:color w:val="404040"/>
                <w:spacing w:val="-20"/>
                <w:sz w:val="24"/>
              </w:rPr>
              <w:t xml:space="preserve"> </w:t>
            </w:r>
            <w:r>
              <w:rPr>
                <w:color w:val="404040"/>
                <w:sz w:val="24"/>
              </w:rPr>
              <w:t>atrito.</w:t>
            </w:r>
            <w:r>
              <w:rPr>
                <w:color w:val="404040"/>
                <w:spacing w:val="-19"/>
                <w:sz w:val="24"/>
              </w:rPr>
              <w:t xml:space="preserve"> </w:t>
            </w:r>
            <w:r>
              <w:rPr>
                <w:color w:val="404040"/>
                <w:sz w:val="24"/>
              </w:rPr>
              <w:t>Refrigeração contínua. Motor de indução sem escovas, apresenta velocidade de aceleração e de frenagem constantes. Com sensor de segurança, a centrifugação é interrompida imediatamente após acionamento da abertura da tampa. Abertura automática da tampa após finalização da centrifugação garante a parada do motor imediatamente ao término do timer. Possui alarmes sonoros</w:t>
            </w:r>
            <w:r>
              <w:rPr>
                <w:color w:val="404040"/>
                <w:sz w:val="24"/>
              </w:rPr>
              <w:tab/>
              <w:t>de</w:t>
            </w:r>
            <w:r>
              <w:rPr>
                <w:color w:val="404040"/>
                <w:sz w:val="24"/>
              </w:rPr>
              <w:tab/>
            </w:r>
            <w:r>
              <w:rPr>
                <w:color w:val="404040"/>
                <w:sz w:val="24"/>
              </w:rPr>
              <w:tab/>
              <w:t>segurança</w:t>
            </w:r>
            <w:r>
              <w:rPr>
                <w:color w:val="404040"/>
                <w:sz w:val="24"/>
              </w:rPr>
              <w:tab/>
              <w:t>e</w:t>
            </w:r>
            <w:r>
              <w:rPr>
                <w:color w:val="404040"/>
                <w:sz w:val="24"/>
              </w:rPr>
              <w:tab/>
              <w:t>de</w:t>
            </w:r>
            <w:r>
              <w:rPr>
                <w:color w:val="404040"/>
                <w:sz w:val="24"/>
              </w:rPr>
              <w:tab/>
              <w:t>finalização</w:t>
            </w:r>
            <w:r>
              <w:rPr>
                <w:color w:val="404040"/>
                <w:sz w:val="24"/>
              </w:rPr>
              <w:tab/>
              <w:t>de procedimento.</w:t>
            </w:r>
            <w:r>
              <w:rPr>
                <w:color w:val="404040"/>
                <w:spacing w:val="-13"/>
                <w:sz w:val="24"/>
              </w:rPr>
              <w:t xml:space="preserve"> </w:t>
            </w:r>
            <w:r>
              <w:rPr>
                <w:color w:val="404040"/>
                <w:sz w:val="24"/>
              </w:rPr>
              <w:t>Com</w:t>
            </w:r>
            <w:r>
              <w:rPr>
                <w:color w:val="404040"/>
                <w:spacing w:val="-12"/>
                <w:sz w:val="24"/>
              </w:rPr>
              <w:t xml:space="preserve"> </w:t>
            </w:r>
            <w:r>
              <w:rPr>
                <w:color w:val="404040"/>
                <w:sz w:val="24"/>
              </w:rPr>
              <w:t>sistema</w:t>
            </w:r>
            <w:r>
              <w:rPr>
                <w:color w:val="404040"/>
                <w:spacing w:val="-15"/>
                <w:sz w:val="24"/>
              </w:rPr>
              <w:t xml:space="preserve"> </w:t>
            </w:r>
            <w:r>
              <w:rPr>
                <w:color w:val="404040"/>
                <w:sz w:val="24"/>
              </w:rPr>
              <w:t>de</w:t>
            </w:r>
            <w:r>
              <w:rPr>
                <w:color w:val="404040"/>
                <w:spacing w:val="-14"/>
                <w:sz w:val="24"/>
              </w:rPr>
              <w:t xml:space="preserve"> </w:t>
            </w:r>
            <w:r>
              <w:rPr>
                <w:color w:val="404040"/>
                <w:sz w:val="24"/>
              </w:rPr>
              <w:t>detecção</w:t>
            </w:r>
            <w:r>
              <w:rPr>
                <w:color w:val="404040"/>
                <w:spacing w:val="-16"/>
                <w:sz w:val="24"/>
              </w:rPr>
              <w:t xml:space="preserve"> </w:t>
            </w:r>
            <w:r>
              <w:rPr>
                <w:color w:val="404040"/>
                <w:sz w:val="24"/>
              </w:rPr>
              <w:t>de</w:t>
            </w:r>
            <w:r>
              <w:rPr>
                <w:color w:val="404040"/>
                <w:spacing w:val="-17"/>
                <w:sz w:val="24"/>
              </w:rPr>
              <w:t xml:space="preserve"> </w:t>
            </w:r>
            <w:r>
              <w:rPr>
                <w:color w:val="404040"/>
                <w:sz w:val="24"/>
              </w:rPr>
              <w:t>excesso</w:t>
            </w:r>
            <w:r>
              <w:rPr>
                <w:color w:val="404040"/>
                <w:spacing w:val="-14"/>
                <w:sz w:val="24"/>
              </w:rPr>
              <w:t xml:space="preserve"> </w:t>
            </w:r>
            <w:r>
              <w:rPr>
                <w:color w:val="404040"/>
                <w:sz w:val="24"/>
              </w:rPr>
              <w:t>de velocidade</w:t>
            </w:r>
            <w:r>
              <w:rPr>
                <w:color w:val="404040"/>
                <w:sz w:val="24"/>
              </w:rPr>
              <w:tab/>
            </w:r>
            <w:r>
              <w:rPr>
                <w:color w:val="404040"/>
                <w:sz w:val="24"/>
              </w:rPr>
              <w:tab/>
              <w:t>e</w:t>
            </w:r>
            <w:r>
              <w:rPr>
                <w:color w:val="404040"/>
                <w:sz w:val="24"/>
              </w:rPr>
              <w:tab/>
            </w:r>
            <w:r>
              <w:rPr>
                <w:color w:val="404040"/>
                <w:sz w:val="24"/>
              </w:rPr>
              <w:tab/>
              <w:t>de</w:t>
            </w:r>
            <w:r>
              <w:rPr>
                <w:color w:val="404040"/>
                <w:sz w:val="24"/>
              </w:rPr>
              <w:tab/>
              <w:t>temperatura,</w:t>
            </w:r>
            <w:r>
              <w:rPr>
                <w:color w:val="404040"/>
                <w:sz w:val="24"/>
              </w:rPr>
              <w:tab/>
            </w:r>
            <w:r>
              <w:rPr>
                <w:color w:val="404040"/>
                <w:sz w:val="24"/>
              </w:rPr>
              <w:tab/>
              <w:t>interrompe</w:t>
            </w:r>
            <w:r>
              <w:rPr>
                <w:color w:val="404040"/>
                <w:sz w:val="24"/>
              </w:rPr>
              <w:tab/>
            </w:r>
            <w:r>
              <w:rPr>
                <w:color w:val="404040"/>
                <w:sz w:val="24"/>
              </w:rPr>
              <w:tab/>
              <w:t>a centrifugação para preservação do equipamento e do usuário; Sensor de balanceamento impede que a centrífuga seja iniciada sem o posicionamento adequado de tubos. Acompanha rotor de ângulo fixo para</w:t>
            </w:r>
            <w:r>
              <w:rPr>
                <w:color w:val="404040"/>
                <w:spacing w:val="10"/>
                <w:sz w:val="24"/>
              </w:rPr>
              <w:t xml:space="preserve"> </w:t>
            </w:r>
            <w:r>
              <w:rPr>
                <w:color w:val="404040"/>
                <w:sz w:val="24"/>
              </w:rPr>
              <w:t>microtubos</w:t>
            </w:r>
            <w:r>
              <w:rPr>
                <w:color w:val="404040"/>
                <w:spacing w:val="11"/>
                <w:sz w:val="24"/>
              </w:rPr>
              <w:t xml:space="preserve"> </w:t>
            </w:r>
            <w:r>
              <w:rPr>
                <w:color w:val="404040"/>
                <w:sz w:val="24"/>
              </w:rPr>
              <w:t>de</w:t>
            </w:r>
            <w:r>
              <w:rPr>
                <w:color w:val="404040"/>
                <w:spacing w:val="11"/>
                <w:sz w:val="24"/>
              </w:rPr>
              <w:t xml:space="preserve"> </w:t>
            </w:r>
            <w:r>
              <w:rPr>
                <w:color w:val="404040"/>
                <w:sz w:val="24"/>
              </w:rPr>
              <w:t>2</w:t>
            </w:r>
            <w:r>
              <w:rPr>
                <w:color w:val="404040"/>
                <w:spacing w:val="8"/>
                <w:sz w:val="24"/>
              </w:rPr>
              <w:t xml:space="preserve"> </w:t>
            </w:r>
            <w:r>
              <w:rPr>
                <w:color w:val="404040"/>
                <w:sz w:val="24"/>
              </w:rPr>
              <w:t>mL</w:t>
            </w:r>
            <w:r>
              <w:rPr>
                <w:color w:val="404040"/>
                <w:spacing w:val="11"/>
                <w:sz w:val="24"/>
              </w:rPr>
              <w:t xml:space="preserve"> </w:t>
            </w:r>
            <w:r>
              <w:rPr>
                <w:color w:val="404040"/>
                <w:spacing w:val="-3"/>
                <w:sz w:val="24"/>
              </w:rPr>
              <w:t>x</w:t>
            </w:r>
            <w:r>
              <w:rPr>
                <w:color w:val="404040"/>
                <w:spacing w:val="11"/>
                <w:sz w:val="24"/>
              </w:rPr>
              <w:t xml:space="preserve"> </w:t>
            </w:r>
            <w:r>
              <w:rPr>
                <w:color w:val="404040"/>
                <w:sz w:val="24"/>
              </w:rPr>
              <w:t>24,</w:t>
            </w:r>
            <w:r>
              <w:rPr>
                <w:color w:val="404040"/>
                <w:spacing w:val="10"/>
                <w:sz w:val="24"/>
              </w:rPr>
              <w:t xml:space="preserve"> </w:t>
            </w:r>
            <w:r>
              <w:rPr>
                <w:color w:val="404040"/>
                <w:sz w:val="24"/>
              </w:rPr>
              <w:t>para</w:t>
            </w:r>
            <w:r>
              <w:rPr>
                <w:color w:val="404040"/>
                <w:spacing w:val="9"/>
                <w:sz w:val="24"/>
              </w:rPr>
              <w:t xml:space="preserve"> </w:t>
            </w:r>
            <w:r>
              <w:rPr>
                <w:color w:val="404040"/>
                <w:sz w:val="24"/>
              </w:rPr>
              <w:t>uso</w:t>
            </w:r>
            <w:r>
              <w:rPr>
                <w:color w:val="404040"/>
                <w:spacing w:val="11"/>
                <w:sz w:val="24"/>
              </w:rPr>
              <w:t xml:space="preserve"> </w:t>
            </w:r>
            <w:r>
              <w:rPr>
                <w:color w:val="404040"/>
                <w:sz w:val="24"/>
              </w:rPr>
              <w:t>de</w:t>
            </w:r>
            <w:r>
              <w:rPr>
                <w:color w:val="404040"/>
                <w:spacing w:val="8"/>
                <w:sz w:val="24"/>
              </w:rPr>
              <w:t xml:space="preserve"> </w:t>
            </w:r>
            <w:r>
              <w:rPr>
                <w:color w:val="404040"/>
                <w:sz w:val="24"/>
              </w:rPr>
              <w:t>no</w:t>
            </w:r>
            <w:r>
              <w:rPr>
                <w:color w:val="404040"/>
                <w:spacing w:val="11"/>
                <w:sz w:val="24"/>
              </w:rPr>
              <w:t xml:space="preserve"> </w:t>
            </w:r>
            <w:r>
              <w:rPr>
                <w:color w:val="404040"/>
                <w:sz w:val="24"/>
              </w:rPr>
              <w:t>mínimo</w:t>
            </w:r>
            <w:r>
              <w:rPr>
                <w:color w:val="404040"/>
                <w:w w:val="95"/>
                <w:sz w:val="24"/>
              </w:rPr>
              <w:t xml:space="preserve"> </w:t>
            </w:r>
          </w:p>
          <w:p w:rsidR="004A0BE4" w:rsidRDefault="00E12252">
            <w:pPr>
              <w:pStyle w:val="TableParagraph"/>
              <w:spacing w:before="3" w:line="270" w:lineRule="atLeast"/>
              <w:ind w:left="110" w:right="28"/>
              <w:rPr>
                <w:sz w:val="24"/>
              </w:rPr>
            </w:pPr>
            <w:r>
              <w:rPr>
                <w:color w:val="404040"/>
                <w:sz w:val="24"/>
              </w:rPr>
              <w:t xml:space="preserve">15.000 rpm com esse rotor. 220V. Com 12 meses de garantia. </w:t>
            </w:r>
            <w:r>
              <w:rPr>
                <w:color w:val="404040"/>
                <w:sz w:val="24"/>
                <w:shd w:val="clear" w:color="auto" w:fill="FFFF00"/>
              </w:rPr>
              <w:t>Cota reservada para ME/EPP (item 15).</w:t>
            </w:r>
            <w:r>
              <w:rPr>
                <w:color w:val="404040"/>
                <w:w w:val="95"/>
                <w:sz w:val="24"/>
              </w:rPr>
              <w:t xml:space="preserve"> </w:t>
            </w:r>
          </w:p>
        </w:tc>
        <w:tc>
          <w:tcPr>
            <w:tcW w:w="1125" w:type="dxa"/>
          </w:tcPr>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spacing w:before="5"/>
              <w:rPr>
                <w:rFonts w:ascii="Carlito"/>
                <w:b/>
                <w:sz w:val="24"/>
              </w:rPr>
            </w:pPr>
          </w:p>
          <w:p w:rsidR="004A0BE4" w:rsidRDefault="00E12252">
            <w:pPr>
              <w:pStyle w:val="TableParagraph"/>
              <w:ind w:right="335"/>
              <w:jc w:val="right"/>
              <w:rPr>
                <w:rFonts w:ascii="Times New Roman"/>
                <w:sz w:val="20"/>
              </w:rPr>
            </w:pPr>
            <w:r>
              <w:rPr>
                <w:rFonts w:ascii="Times New Roman"/>
                <w:w w:val="95"/>
                <w:sz w:val="20"/>
              </w:rPr>
              <w:t>UND</w:t>
            </w:r>
          </w:p>
        </w:tc>
        <w:tc>
          <w:tcPr>
            <w:tcW w:w="1469" w:type="dxa"/>
          </w:tcPr>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rPr>
                <w:rFonts w:ascii="Carlito"/>
                <w:b/>
              </w:rPr>
            </w:pPr>
          </w:p>
          <w:p w:rsidR="004A0BE4" w:rsidRDefault="004A0BE4">
            <w:pPr>
              <w:pStyle w:val="TableParagraph"/>
              <w:spacing w:before="5"/>
              <w:rPr>
                <w:rFonts w:ascii="Carlito"/>
                <w:b/>
                <w:sz w:val="24"/>
              </w:rPr>
            </w:pPr>
          </w:p>
          <w:p w:rsidR="004A0BE4" w:rsidRDefault="00E12252">
            <w:pPr>
              <w:pStyle w:val="TableParagraph"/>
              <w:ind w:left="11"/>
              <w:jc w:val="center"/>
              <w:rPr>
                <w:rFonts w:ascii="Times New Roman"/>
                <w:sz w:val="20"/>
              </w:rPr>
            </w:pPr>
            <w:r>
              <w:rPr>
                <w:rFonts w:ascii="Times New Roman"/>
                <w:w w:val="99"/>
                <w:sz w:val="20"/>
              </w:rPr>
              <w:t>1</w:t>
            </w:r>
          </w:p>
        </w:tc>
      </w:tr>
    </w:tbl>
    <w:p w:rsidR="004A0BE4" w:rsidRDefault="004A0BE4">
      <w:pPr>
        <w:jc w:val="center"/>
        <w:rPr>
          <w:rFonts w:ascii="Times New Roman"/>
          <w:sz w:val="20"/>
        </w:rPr>
        <w:sectPr w:rsidR="004A0BE4">
          <w:headerReference w:type="default" r:id="rId11"/>
          <w:footerReference w:type="default" r:id="rId12"/>
          <w:pgSz w:w="11920" w:h="16850"/>
          <w:pgMar w:top="3180" w:right="600" w:bottom="1000" w:left="1580" w:header="720" w:footer="752" w:gutter="0"/>
          <w:cols w:space="720"/>
        </w:sectPr>
      </w:pPr>
    </w:p>
    <w:p w:rsidR="004A0BE4" w:rsidRDefault="00E12252">
      <w:pPr>
        <w:pStyle w:val="Corpodetexto"/>
        <w:ind w:left="844" w:right="103"/>
      </w:pPr>
      <w:r>
        <w:lastRenderedPageBreak/>
        <w:t xml:space="preserve">*Obs.: Os valores máximos aceitáveis, bem como o quantitativo por participantes deste Pregão, encontram- se descritos no AXEXO V </w:t>
      </w:r>
      <w:r>
        <w:rPr>
          <w:rFonts w:ascii="Arial" w:hAnsi="Arial"/>
        </w:rPr>
        <w:t xml:space="preserve">– </w:t>
      </w:r>
      <w:r>
        <w:t>Resumo da Manifestação de Interesse.</w:t>
      </w:r>
    </w:p>
    <w:p w:rsidR="004A0BE4" w:rsidRDefault="00E12252">
      <w:pPr>
        <w:pStyle w:val="PargrafodaLista"/>
        <w:numPr>
          <w:ilvl w:val="0"/>
          <w:numId w:val="2"/>
        </w:numPr>
        <w:tabs>
          <w:tab w:val="left" w:pos="841"/>
          <w:tab w:val="left" w:pos="842"/>
        </w:tabs>
        <w:spacing w:before="58"/>
        <w:rPr>
          <w:sz w:val="20"/>
        </w:rPr>
      </w:pPr>
      <w:r>
        <w:rPr>
          <w:sz w:val="20"/>
        </w:rPr>
        <w:t>Os</w:t>
      </w:r>
      <w:r>
        <w:rPr>
          <w:spacing w:val="-7"/>
          <w:sz w:val="20"/>
        </w:rPr>
        <w:t xml:space="preserve"> </w:t>
      </w:r>
      <w:r>
        <w:rPr>
          <w:sz w:val="20"/>
        </w:rPr>
        <w:t>produtos</w:t>
      </w:r>
      <w:r>
        <w:rPr>
          <w:spacing w:val="-6"/>
          <w:sz w:val="20"/>
        </w:rPr>
        <w:t xml:space="preserve"> </w:t>
      </w:r>
      <w:r>
        <w:rPr>
          <w:sz w:val="20"/>
        </w:rPr>
        <w:t>a</w:t>
      </w:r>
      <w:r>
        <w:rPr>
          <w:spacing w:val="-3"/>
          <w:sz w:val="20"/>
        </w:rPr>
        <w:t xml:space="preserve"> </w:t>
      </w:r>
      <w:r>
        <w:rPr>
          <w:sz w:val="20"/>
        </w:rPr>
        <w:t>serem</w:t>
      </w:r>
      <w:r>
        <w:rPr>
          <w:spacing w:val="-2"/>
          <w:sz w:val="20"/>
        </w:rPr>
        <w:t xml:space="preserve"> </w:t>
      </w:r>
      <w:r>
        <w:rPr>
          <w:sz w:val="20"/>
        </w:rPr>
        <w:t>entregues</w:t>
      </w:r>
      <w:r>
        <w:rPr>
          <w:spacing w:val="-4"/>
          <w:sz w:val="20"/>
        </w:rPr>
        <w:t xml:space="preserve"> </w:t>
      </w:r>
      <w:r>
        <w:rPr>
          <w:sz w:val="20"/>
        </w:rPr>
        <w:t>estarão</w:t>
      </w:r>
      <w:r>
        <w:rPr>
          <w:spacing w:val="-2"/>
          <w:sz w:val="20"/>
        </w:rPr>
        <w:t xml:space="preserve"> </w:t>
      </w:r>
      <w:r>
        <w:rPr>
          <w:sz w:val="20"/>
        </w:rPr>
        <w:t>em</w:t>
      </w:r>
      <w:r>
        <w:rPr>
          <w:spacing w:val="-4"/>
          <w:sz w:val="20"/>
        </w:rPr>
        <w:t xml:space="preserve"> </w:t>
      </w:r>
      <w:r>
        <w:rPr>
          <w:sz w:val="20"/>
        </w:rPr>
        <w:t>perfeitas</w:t>
      </w:r>
      <w:r>
        <w:rPr>
          <w:spacing w:val="-7"/>
          <w:sz w:val="20"/>
        </w:rPr>
        <w:t xml:space="preserve"> </w:t>
      </w:r>
      <w:r>
        <w:rPr>
          <w:sz w:val="20"/>
        </w:rPr>
        <w:t>condições, serão</w:t>
      </w:r>
      <w:r>
        <w:rPr>
          <w:spacing w:val="-2"/>
          <w:sz w:val="20"/>
        </w:rPr>
        <w:t xml:space="preserve"> </w:t>
      </w:r>
      <w:r>
        <w:rPr>
          <w:sz w:val="20"/>
        </w:rPr>
        <w:t>novos</w:t>
      </w:r>
      <w:r>
        <w:rPr>
          <w:spacing w:val="-4"/>
          <w:sz w:val="20"/>
        </w:rPr>
        <w:t xml:space="preserve"> </w:t>
      </w:r>
      <w:r>
        <w:rPr>
          <w:sz w:val="20"/>
        </w:rPr>
        <w:t>e</w:t>
      </w:r>
      <w:r>
        <w:rPr>
          <w:spacing w:val="-4"/>
          <w:sz w:val="20"/>
        </w:rPr>
        <w:t xml:space="preserve"> </w:t>
      </w:r>
      <w:r>
        <w:rPr>
          <w:sz w:val="20"/>
        </w:rPr>
        <w:t>nunca</w:t>
      </w:r>
      <w:r>
        <w:rPr>
          <w:spacing w:val="5"/>
          <w:sz w:val="20"/>
        </w:rPr>
        <w:t xml:space="preserve"> </w:t>
      </w:r>
      <w:r>
        <w:rPr>
          <w:sz w:val="20"/>
        </w:rPr>
        <w:t>antes</w:t>
      </w:r>
      <w:r>
        <w:rPr>
          <w:spacing w:val="-5"/>
          <w:sz w:val="20"/>
        </w:rPr>
        <w:t xml:space="preserve"> </w:t>
      </w:r>
      <w:r>
        <w:rPr>
          <w:sz w:val="20"/>
        </w:rPr>
        <w:t>utilizados.</w:t>
      </w:r>
    </w:p>
    <w:p w:rsidR="004A0BE4" w:rsidRDefault="004A0BE4">
      <w:pPr>
        <w:pStyle w:val="Corpodetexto"/>
        <w:spacing w:before="6"/>
        <w:rPr>
          <w:sz w:val="31"/>
        </w:rPr>
      </w:pPr>
    </w:p>
    <w:p w:rsidR="004A0BE4" w:rsidRDefault="00E12252">
      <w:pPr>
        <w:pStyle w:val="Ttulo1"/>
        <w:numPr>
          <w:ilvl w:val="0"/>
          <w:numId w:val="2"/>
        </w:numPr>
        <w:tabs>
          <w:tab w:val="left" w:pos="841"/>
          <w:tab w:val="left" w:pos="842"/>
        </w:tabs>
      </w:pPr>
      <w:r>
        <w:t>DA</w:t>
      </w:r>
      <w:r>
        <w:rPr>
          <w:spacing w:val="-4"/>
        </w:rPr>
        <w:t xml:space="preserve"> </w:t>
      </w:r>
      <w:r>
        <w:t>ENTREGA</w:t>
      </w:r>
    </w:p>
    <w:p w:rsidR="004A0BE4" w:rsidRDefault="00E12252">
      <w:pPr>
        <w:pStyle w:val="PargrafodaLista"/>
        <w:numPr>
          <w:ilvl w:val="1"/>
          <w:numId w:val="2"/>
        </w:numPr>
        <w:tabs>
          <w:tab w:val="left" w:pos="845"/>
        </w:tabs>
        <w:spacing w:before="149" w:line="216" w:lineRule="auto"/>
        <w:ind w:right="265" w:hanging="5"/>
      </w:pPr>
      <w:r>
        <w:rPr>
          <w:position w:val="1"/>
          <w:sz w:val="20"/>
        </w:rPr>
        <w:t>O fornecimento será efetuado em quantidades de acordo com o solicitado, no prazo de 20 (vinte) dias</w:t>
      </w:r>
      <w:r>
        <w:rPr>
          <w:sz w:val="20"/>
        </w:rPr>
        <w:t xml:space="preserve"> corridos</w:t>
      </w:r>
      <w:r>
        <w:rPr>
          <w:spacing w:val="-8"/>
          <w:sz w:val="20"/>
        </w:rPr>
        <w:t xml:space="preserve"> </w:t>
      </w:r>
      <w:r>
        <w:rPr>
          <w:sz w:val="20"/>
        </w:rPr>
        <w:t>a</w:t>
      </w:r>
      <w:r>
        <w:rPr>
          <w:spacing w:val="-5"/>
          <w:sz w:val="20"/>
        </w:rPr>
        <w:t xml:space="preserve"> </w:t>
      </w:r>
      <w:r>
        <w:rPr>
          <w:sz w:val="20"/>
        </w:rPr>
        <w:t>partir</w:t>
      </w:r>
      <w:r>
        <w:rPr>
          <w:spacing w:val="-3"/>
          <w:sz w:val="20"/>
        </w:rPr>
        <w:t xml:space="preserve"> </w:t>
      </w:r>
      <w:r>
        <w:rPr>
          <w:sz w:val="20"/>
        </w:rPr>
        <w:t>do</w:t>
      </w:r>
      <w:r>
        <w:rPr>
          <w:spacing w:val="-4"/>
          <w:sz w:val="20"/>
        </w:rPr>
        <w:t xml:space="preserve"> </w:t>
      </w:r>
      <w:r>
        <w:rPr>
          <w:sz w:val="20"/>
        </w:rPr>
        <w:t>recebimento</w:t>
      </w:r>
      <w:r>
        <w:rPr>
          <w:spacing w:val="1"/>
          <w:sz w:val="20"/>
        </w:rPr>
        <w:t xml:space="preserve"> </w:t>
      </w:r>
      <w:r>
        <w:rPr>
          <w:sz w:val="20"/>
        </w:rPr>
        <w:t>da</w:t>
      </w:r>
      <w:r>
        <w:rPr>
          <w:spacing w:val="-4"/>
          <w:sz w:val="20"/>
        </w:rPr>
        <w:t xml:space="preserve"> </w:t>
      </w:r>
      <w:r>
        <w:rPr>
          <w:sz w:val="20"/>
        </w:rPr>
        <w:t>nota</w:t>
      </w:r>
      <w:r>
        <w:rPr>
          <w:spacing w:val="-6"/>
          <w:sz w:val="20"/>
        </w:rPr>
        <w:t xml:space="preserve"> </w:t>
      </w:r>
      <w:r>
        <w:rPr>
          <w:sz w:val="20"/>
        </w:rPr>
        <w:t>de</w:t>
      </w:r>
      <w:r>
        <w:rPr>
          <w:spacing w:val="-5"/>
          <w:sz w:val="20"/>
        </w:rPr>
        <w:t xml:space="preserve"> </w:t>
      </w:r>
      <w:r>
        <w:rPr>
          <w:sz w:val="20"/>
        </w:rPr>
        <w:t>empenho,</w:t>
      </w:r>
      <w:r>
        <w:rPr>
          <w:spacing w:val="-3"/>
          <w:sz w:val="20"/>
        </w:rPr>
        <w:t xml:space="preserve"> </w:t>
      </w:r>
      <w:r>
        <w:rPr>
          <w:sz w:val="20"/>
        </w:rPr>
        <w:t>ordem</w:t>
      </w:r>
      <w:r>
        <w:rPr>
          <w:spacing w:val="-5"/>
          <w:sz w:val="20"/>
        </w:rPr>
        <w:t xml:space="preserve"> </w:t>
      </w:r>
      <w:r>
        <w:rPr>
          <w:sz w:val="20"/>
        </w:rPr>
        <w:t>de</w:t>
      </w:r>
      <w:r>
        <w:rPr>
          <w:spacing w:val="-5"/>
          <w:sz w:val="20"/>
        </w:rPr>
        <w:t xml:space="preserve"> </w:t>
      </w:r>
      <w:r>
        <w:rPr>
          <w:sz w:val="20"/>
        </w:rPr>
        <w:t>fornecimento</w:t>
      </w:r>
      <w:r>
        <w:rPr>
          <w:spacing w:val="-2"/>
          <w:sz w:val="20"/>
        </w:rPr>
        <w:t xml:space="preserve"> </w:t>
      </w:r>
      <w:r>
        <w:rPr>
          <w:sz w:val="20"/>
        </w:rPr>
        <w:t>ou</w:t>
      </w:r>
      <w:r>
        <w:rPr>
          <w:spacing w:val="-4"/>
          <w:sz w:val="20"/>
        </w:rPr>
        <w:t xml:space="preserve"> </w:t>
      </w:r>
      <w:r>
        <w:rPr>
          <w:sz w:val="20"/>
        </w:rPr>
        <w:t>outro</w:t>
      </w:r>
      <w:r>
        <w:rPr>
          <w:spacing w:val="-3"/>
          <w:sz w:val="20"/>
        </w:rPr>
        <w:t xml:space="preserve"> </w:t>
      </w:r>
      <w:r>
        <w:rPr>
          <w:sz w:val="20"/>
        </w:rPr>
        <w:t>documento</w:t>
      </w:r>
      <w:r>
        <w:rPr>
          <w:spacing w:val="-1"/>
          <w:sz w:val="20"/>
        </w:rPr>
        <w:t xml:space="preserve"> </w:t>
      </w:r>
      <w:r>
        <w:rPr>
          <w:sz w:val="20"/>
        </w:rPr>
        <w:t>equivalente.</w:t>
      </w:r>
    </w:p>
    <w:p w:rsidR="004A0BE4" w:rsidRDefault="00E12252">
      <w:pPr>
        <w:pStyle w:val="PargrafodaLista"/>
        <w:numPr>
          <w:ilvl w:val="2"/>
          <w:numId w:val="2"/>
        </w:numPr>
        <w:tabs>
          <w:tab w:val="left" w:pos="845"/>
        </w:tabs>
        <w:spacing w:before="168" w:line="232" w:lineRule="auto"/>
        <w:ind w:right="258" w:hanging="5"/>
        <w:rPr>
          <w:sz w:val="20"/>
        </w:rPr>
      </w:pPr>
      <w:r>
        <w:rPr>
          <w:b/>
          <w:position w:val="1"/>
          <w:sz w:val="20"/>
        </w:rPr>
        <w:t xml:space="preserve">A </w:t>
      </w:r>
      <w:r>
        <w:rPr>
          <w:position w:val="1"/>
          <w:sz w:val="20"/>
        </w:rPr>
        <w:t>nota de empenho, ordem de fornecimento ou outro documento equivalente, deverá ser confirmado</w:t>
      </w:r>
      <w:r>
        <w:rPr>
          <w:sz w:val="20"/>
        </w:rPr>
        <w:t xml:space="preserve"> através do endereço eletrônico informado na sua proposta de preços, no prazo de 24 (vinte e quatro) horas, desconsiderando</w:t>
      </w:r>
      <w:r>
        <w:rPr>
          <w:spacing w:val="-3"/>
          <w:sz w:val="20"/>
        </w:rPr>
        <w:t xml:space="preserve"> </w:t>
      </w:r>
      <w:r>
        <w:rPr>
          <w:sz w:val="20"/>
        </w:rPr>
        <w:t>os</w:t>
      </w:r>
      <w:r>
        <w:rPr>
          <w:spacing w:val="-5"/>
          <w:sz w:val="20"/>
        </w:rPr>
        <w:t xml:space="preserve"> </w:t>
      </w:r>
      <w:r>
        <w:rPr>
          <w:sz w:val="20"/>
        </w:rPr>
        <w:t>dias</w:t>
      </w:r>
      <w:r>
        <w:rPr>
          <w:spacing w:val="-5"/>
          <w:sz w:val="20"/>
        </w:rPr>
        <w:t xml:space="preserve"> </w:t>
      </w:r>
      <w:r>
        <w:rPr>
          <w:sz w:val="20"/>
        </w:rPr>
        <w:t>não</w:t>
      </w:r>
      <w:r>
        <w:rPr>
          <w:spacing w:val="-2"/>
          <w:sz w:val="20"/>
        </w:rPr>
        <w:t xml:space="preserve"> </w:t>
      </w:r>
      <w:r>
        <w:rPr>
          <w:sz w:val="20"/>
        </w:rPr>
        <w:t>úteis,</w:t>
      </w:r>
      <w:r>
        <w:rPr>
          <w:spacing w:val="-3"/>
          <w:sz w:val="20"/>
        </w:rPr>
        <w:t xml:space="preserve"> </w:t>
      </w:r>
      <w:r>
        <w:rPr>
          <w:sz w:val="20"/>
        </w:rPr>
        <w:t>sob</w:t>
      </w:r>
      <w:r>
        <w:rPr>
          <w:spacing w:val="-3"/>
          <w:sz w:val="20"/>
        </w:rPr>
        <w:t xml:space="preserve"> </w:t>
      </w:r>
      <w:r>
        <w:rPr>
          <w:sz w:val="20"/>
        </w:rPr>
        <w:t>pena</w:t>
      </w:r>
      <w:r>
        <w:rPr>
          <w:spacing w:val="-3"/>
          <w:sz w:val="20"/>
        </w:rPr>
        <w:t xml:space="preserve"> </w:t>
      </w:r>
      <w:r>
        <w:rPr>
          <w:sz w:val="20"/>
        </w:rPr>
        <w:t>de</w:t>
      </w:r>
      <w:r>
        <w:rPr>
          <w:spacing w:val="-5"/>
          <w:sz w:val="20"/>
        </w:rPr>
        <w:t xml:space="preserve"> </w:t>
      </w:r>
      <w:r>
        <w:rPr>
          <w:sz w:val="20"/>
        </w:rPr>
        <w:t>decair</w:t>
      </w:r>
      <w:r>
        <w:rPr>
          <w:spacing w:val="-4"/>
          <w:sz w:val="20"/>
        </w:rPr>
        <w:t xml:space="preserve"> </w:t>
      </w:r>
      <w:r>
        <w:rPr>
          <w:sz w:val="20"/>
        </w:rPr>
        <w:t>o</w:t>
      </w:r>
      <w:r>
        <w:rPr>
          <w:spacing w:val="-2"/>
          <w:sz w:val="20"/>
        </w:rPr>
        <w:t xml:space="preserve"> </w:t>
      </w:r>
      <w:r>
        <w:rPr>
          <w:sz w:val="20"/>
        </w:rPr>
        <w:t>direito</w:t>
      </w:r>
      <w:r>
        <w:rPr>
          <w:spacing w:val="-3"/>
          <w:sz w:val="20"/>
        </w:rPr>
        <w:t xml:space="preserve"> </w:t>
      </w:r>
      <w:r>
        <w:rPr>
          <w:sz w:val="20"/>
        </w:rPr>
        <w:t>à</w:t>
      </w:r>
      <w:r>
        <w:rPr>
          <w:spacing w:val="-4"/>
          <w:sz w:val="20"/>
        </w:rPr>
        <w:t xml:space="preserve"> </w:t>
      </w:r>
      <w:r>
        <w:rPr>
          <w:sz w:val="20"/>
        </w:rPr>
        <w:t>contratação,</w:t>
      </w:r>
      <w:r>
        <w:rPr>
          <w:spacing w:val="-3"/>
          <w:sz w:val="20"/>
        </w:rPr>
        <w:t xml:space="preserve"> </w:t>
      </w:r>
      <w:r>
        <w:rPr>
          <w:sz w:val="20"/>
        </w:rPr>
        <w:t>sem</w:t>
      </w:r>
      <w:r>
        <w:rPr>
          <w:spacing w:val="-5"/>
          <w:sz w:val="20"/>
        </w:rPr>
        <w:t xml:space="preserve"> </w:t>
      </w:r>
      <w:r>
        <w:rPr>
          <w:sz w:val="20"/>
        </w:rPr>
        <w:t>prejuízo</w:t>
      </w:r>
      <w:r>
        <w:rPr>
          <w:spacing w:val="-3"/>
          <w:sz w:val="20"/>
        </w:rPr>
        <w:t xml:space="preserve"> </w:t>
      </w:r>
      <w:r>
        <w:rPr>
          <w:sz w:val="20"/>
        </w:rPr>
        <w:t>das</w:t>
      </w:r>
      <w:r>
        <w:rPr>
          <w:spacing w:val="-4"/>
          <w:sz w:val="20"/>
        </w:rPr>
        <w:t xml:space="preserve"> </w:t>
      </w:r>
      <w:r>
        <w:rPr>
          <w:sz w:val="20"/>
        </w:rPr>
        <w:t>sanções</w:t>
      </w:r>
      <w:r>
        <w:rPr>
          <w:spacing w:val="-8"/>
          <w:sz w:val="20"/>
        </w:rPr>
        <w:t xml:space="preserve"> </w:t>
      </w:r>
      <w:r>
        <w:rPr>
          <w:sz w:val="20"/>
        </w:rPr>
        <w:t>previstas.</w:t>
      </w:r>
    </w:p>
    <w:p w:rsidR="004A0BE4" w:rsidRDefault="00E12252">
      <w:pPr>
        <w:pStyle w:val="PargrafodaLista"/>
        <w:numPr>
          <w:ilvl w:val="1"/>
          <w:numId w:val="2"/>
        </w:numPr>
        <w:tabs>
          <w:tab w:val="left" w:pos="845"/>
        </w:tabs>
        <w:spacing w:before="177" w:line="211" w:lineRule="auto"/>
        <w:ind w:right="266" w:hanging="5"/>
      </w:pPr>
      <w:r>
        <w:rPr>
          <w:b/>
          <w:position w:val="1"/>
          <w:sz w:val="20"/>
        </w:rPr>
        <w:t>D</w:t>
      </w:r>
      <w:r>
        <w:rPr>
          <w:position w:val="1"/>
          <w:sz w:val="20"/>
        </w:rPr>
        <w:t>a Ordem de Fornecimento ou outro documento equivalente será parte integrante as condições deste</w:t>
      </w:r>
      <w:r>
        <w:rPr>
          <w:sz w:val="20"/>
        </w:rPr>
        <w:t xml:space="preserve"> Termo de Referência e a proposta do fornecedor aceita pela</w:t>
      </w:r>
      <w:r>
        <w:rPr>
          <w:spacing w:val="-2"/>
          <w:sz w:val="20"/>
        </w:rPr>
        <w:t xml:space="preserve"> </w:t>
      </w:r>
      <w:r>
        <w:rPr>
          <w:sz w:val="20"/>
        </w:rPr>
        <w:t>administração.</w:t>
      </w:r>
    </w:p>
    <w:p w:rsidR="004A0BE4" w:rsidRDefault="004A0BE4">
      <w:pPr>
        <w:pStyle w:val="Corpodetexto"/>
        <w:spacing w:before="2"/>
        <w:rPr>
          <w:sz w:val="15"/>
        </w:rPr>
      </w:pPr>
    </w:p>
    <w:p w:rsidR="004A0BE4" w:rsidRDefault="00E12252">
      <w:pPr>
        <w:pStyle w:val="PargrafodaLista"/>
        <w:numPr>
          <w:ilvl w:val="1"/>
          <w:numId w:val="2"/>
        </w:numPr>
        <w:tabs>
          <w:tab w:val="left" w:pos="845"/>
        </w:tabs>
        <w:spacing w:line="213" w:lineRule="auto"/>
        <w:ind w:right="260" w:hanging="5"/>
      </w:pPr>
      <w:r>
        <w:rPr>
          <w:b/>
          <w:position w:val="1"/>
          <w:sz w:val="20"/>
        </w:rPr>
        <w:t xml:space="preserve">O </w:t>
      </w:r>
      <w:r>
        <w:rPr>
          <w:position w:val="1"/>
          <w:sz w:val="20"/>
        </w:rPr>
        <w:t>prazo para confirmação de recebimento da nota de empenho e Ordem de Fornecimento poderá ser</w:t>
      </w:r>
      <w:r>
        <w:rPr>
          <w:sz w:val="20"/>
        </w:rPr>
        <w:t xml:space="preserve"> prorrogado uma única vez, por igual período, pelo IFES Campus</w:t>
      </w:r>
      <w:r>
        <w:rPr>
          <w:spacing w:val="-5"/>
          <w:sz w:val="20"/>
        </w:rPr>
        <w:t xml:space="preserve"> </w:t>
      </w:r>
      <w:r>
        <w:rPr>
          <w:sz w:val="20"/>
        </w:rPr>
        <w:t>Piúma.</w:t>
      </w:r>
    </w:p>
    <w:p w:rsidR="004A0BE4" w:rsidRDefault="00E12252">
      <w:pPr>
        <w:pStyle w:val="PargrafodaLista"/>
        <w:numPr>
          <w:ilvl w:val="1"/>
          <w:numId w:val="2"/>
        </w:numPr>
        <w:tabs>
          <w:tab w:val="left" w:pos="845"/>
        </w:tabs>
        <w:spacing w:before="164"/>
        <w:ind w:left="844" w:hanging="726"/>
      </w:pPr>
      <w:r>
        <w:rPr>
          <w:b/>
          <w:position w:val="1"/>
          <w:sz w:val="20"/>
        </w:rPr>
        <w:t>O</w:t>
      </w:r>
      <w:r>
        <w:rPr>
          <w:position w:val="1"/>
          <w:sz w:val="20"/>
        </w:rPr>
        <w:t>s produtos/serviços solicitados pelo IFES Campus Piúma serão</w:t>
      </w:r>
      <w:r>
        <w:rPr>
          <w:spacing w:val="-26"/>
          <w:position w:val="1"/>
          <w:sz w:val="20"/>
        </w:rPr>
        <w:t xml:space="preserve"> </w:t>
      </w:r>
      <w:r>
        <w:rPr>
          <w:position w:val="1"/>
          <w:sz w:val="20"/>
        </w:rPr>
        <w:t>recebidos:</w:t>
      </w:r>
    </w:p>
    <w:p w:rsidR="004A0BE4" w:rsidRDefault="00E12252">
      <w:pPr>
        <w:pStyle w:val="PargrafodaLista"/>
        <w:numPr>
          <w:ilvl w:val="2"/>
          <w:numId w:val="2"/>
        </w:numPr>
        <w:tabs>
          <w:tab w:val="left" w:pos="845"/>
        </w:tabs>
        <w:spacing w:before="118" w:line="237" w:lineRule="auto"/>
        <w:ind w:right="242" w:hanging="5"/>
        <w:rPr>
          <w:sz w:val="20"/>
        </w:rPr>
      </w:pPr>
      <w:r>
        <w:rPr>
          <w:b/>
          <w:position w:val="1"/>
          <w:sz w:val="20"/>
        </w:rPr>
        <w:t>Provisoriamente</w:t>
      </w:r>
      <w:r>
        <w:rPr>
          <w:position w:val="1"/>
          <w:sz w:val="20"/>
        </w:rPr>
        <w:t xml:space="preserve">, em horário de expediente no </w:t>
      </w:r>
      <w:r>
        <w:rPr>
          <w:position w:val="1"/>
          <w:sz w:val="20"/>
          <w:u w:val="single"/>
        </w:rPr>
        <w:t xml:space="preserve">Ifes </w:t>
      </w:r>
      <w:r>
        <w:rPr>
          <w:rFonts w:ascii="Arial" w:hAnsi="Arial"/>
          <w:position w:val="1"/>
          <w:sz w:val="20"/>
          <w:u w:val="single"/>
        </w:rPr>
        <w:t xml:space="preserve">– </w:t>
      </w:r>
      <w:r>
        <w:rPr>
          <w:position w:val="1"/>
          <w:sz w:val="20"/>
          <w:u w:val="single"/>
        </w:rPr>
        <w:t>Campus Piúma, Rua Augusto Costa de Oliveira, 660,</w:t>
      </w:r>
      <w:r>
        <w:rPr>
          <w:sz w:val="20"/>
          <w:u w:val="single"/>
        </w:rPr>
        <w:t xml:space="preserve"> Praia</w:t>
      </w:r>
      <w:r>
        <w:rPr>
          <w:spacing w:val="-30"/>
          <w:sz w:val="20"/>
          <w:u w:val="single"/>
        </w:rPr>
        <w:t xml:space="preserve"> </w:t>
      </w:r>
      <w:r>
        <w:rPr>
          <w:sz w:val="20"/>
          <w:u w:val="single"/>
        </w:rPr>
        <w:t>Doce,</w:t>
      </w:r>
      <w:r>
        <w:rPr>
          <w:spacing w:val="-30"/>
          <w:sz w:val="20"/>
          <w:u w:val="single"/>
        </w:rPr>
        <w:t xml:space="preserve"> </w:t>
      </w:r>
      <w:r>
        <w:rPr>
          <w:sz w:val="20"/>
          <w:u w:val="single"/>
        </w:rPr>
        <w:t>Piúma</w:t>
      </w:r>
      <w:r>
        <w:rPr>
          <w:spacing w:val="-28"/>
          <w:sz w:val="20"/>
          <w:u w:val="single"/>
        </w:rPr>
        <w:t xml:space="preserve"> </w:t>
      </w:r>
      <w:r>
        <w:rPr>
          <w:rFonts w:ascii="Arial" w:hAnsi="Arial"/>
          <w:sz w:val="20"/>
          <w:u w:val="single"/>
        </w:rPr>
        <w:t>–</w:t>
      </w:r>
      <w:r>
        <w:rPr>
          <w:rFonts w:ascii="Arial" w:hAnsi="Arial"/>
          <w:spacing w:val="-40"/>
          <w:sz w:val="20"/>
          <w:u w:val="single"/>
        </w:rPr>
        <w:t xml:space="preserve"> </w:t>
      </w:r>
      <w:r>
        <w:rPr>
          <w:sz w:val="20"/>
          <w:u w:val="single"/>
        </w:rPr>
        <w:t>ES.</w:t>
      </w:r>
      <w:r>
        <w:rPr>
          <w:spacing w:val="-30"/>
          <w:sz w:val="20"/>
          <w:u w:val="single"/>
        </w:rPr>
        <w:t xml:space="preserve"> </w:t>
      </w:r>
      <w:r>
        <w:rPr>
          <w:sz w:val="20"/>
          <w:u w:val="single"/>
        </w:rPr>
        <w:t>CEP.:</w:t>
      </w:r>
      <w:r>
        <w:rPr>
          <w:spacing w:val="-30"/>
          <w:sz w:val="20"/>
          <w:u w:val="single"/>
        </w:rPr>
        <w:t xml:space="preserve"> </w:t>
      </w:r>
      <w:r>
        <w:rPr>
          <w:sz w:val="20"/>
          <w:u w:val="single"/>
        </w:rPr>
        <w:t>29.285-000</w:t>
      </w:r>
      <w:r>
        <w:rPr>
          <w:sz w:val="20"/>
        </w:rPr>
        <w:t>,</w:t>
      </w:r>
      <w:r>
        <w:rPr>
          <w:spacing w:val="-30"/>
          <w:sz w:val="20"/>
        </w:rPr>
        <w:t xml:space="preserve"> </w:t>
      </w:r>
      <w:r>
        <w:rPr>
          <w:sz w:val="20"/>
        </w:rPr>
        <w:t>em</w:t>
      </w:r>
      <w:r>
        <w:rPr>
          <w:spacing w:val="-29"/>
          <w:sz w:val="20"/>
        </w:rPr>
        <w:t xml:space="preserve"> </w:t>
      </w:r>
      <w:r>
        <w:rPr>
          <w:sz w:val="20"/>
        </w:rPr>
        <w:t>horário</w:t>
      </w:r>
      <w:r>
        <w:rPr>
          <w:spacing w:val="-30"/>
          <w:sz w:val="20"/>
        </w:rPr>
        <w:t xml:space="preserve"> </w:t>
      </w:r>
      <w:r>
        <w:rPr>
          <w:sz w:val="20"/>
        </w:rPr>
        <w:t>de</w:t>
      </w:r>
      <w:r>
        <w:rPr>
          <w:spacing w:val="-30"/>
          <w:sz w:val="20"/>
        </w:rPr>
        <w:t xml:space="preserve"> </w:t>
      </w:r>
      <w:r>
        <w:rPr>
          <w:sz w:val="20"/>
        </w:rPr>
        <w:t>08:00</w:t>
      </w:r>
      <w:r>
        <w:rPr>
          <w:spacing w:val="-30"/>
          <w:sz w:val="20"/>
        </w:rPr>
        <w:t xml:space="preserve"> </w:t>
      </w:r>
      <w:r>
        <w:rPr>
          <w:sz w:val="20"/>
        </w:rPr>
        <w:t>às</w:t>
      </w:r>
      <w:r>
        <w:rPr>
          <w:spacing w:val="-30"/>
          <w:sz w:val="20"/>
        </w:rPr>
        <w:t xml:space="preserve"> </w:t>
      </w:r>
      <w:r>
        <w:rPr>
          <w:sz w:val="20"/>
        </w:rPr>
        <w:t>11:00</w:t>
      </w:r>
      <w:r>
        <w:rPr>
          <w:spacing w:val="-30"/>
          <w:sz w:val="20"/>
        </w:rPr>
        <w:t xml:space="preserve"> </w:t>
      </w:r>
      <w:r>
        <w:rPr>
          <w:sz w:val="20"/>
        </w:rPr>
        <w:t>ou</w:t>
      </w:r>
      <w:r>
        <w:rPr>
          <w:spacing w:val="-30"/>
          <w:sz w:val="20"/>
        </w:rPr>
        <w:t xml:space="preserve"> </w:t>
      </w:r>
      <w:r>
        <w:rPr>
          <w:sz w:val="20"/>
        </w:rPr>
        <w:t>de</w:t>
      </w:r>
      <w:r>
        <w:rPr>
          <w:spacing w:val="-30"/>
          <w:sz w:val="20"/>
        </w:rPr>
        <w:t xml:space="preserve"> </w:t>
      </w:r>
      <w:r>
        <w:rPr>
          <w:sz w:val="20"/>
        </w:rPr>
        <w:t>13:00</w:t>
      </w:r>
      <w:r>
        <w:rPr>
          <w:spacing w:val="-30"/>
          <w:sz w:val="20"/>
        </w:rPr>
        <w:t xml:space="preserve"> </w:t>
      </w:r>
      <w:r>
        <w:rPr>
          <w:sz w:val="20"/>
        </w:rPr>
        <w:t>às</w:t>
      </w:r>
      <w:r>
        <w:rPr>
          <w:spacing w:val="-29"/>
          <w:sz w:val="20"/>
        </w:rPr>
        <w:t xml:space="preserve"> </w:t>
      </w:r>
      <w:r>
        <w:rPr>
          <w:sz w:val="20"/>
        </w:rPr>
        <w:t>16:00,</w:t>
      </w:r>
      <w:r>
        <w:rPr>
          <w:spacing w:val="-30"/>
          <w:sz w:val="20"/>
        </w:rPr>
        <w:t xml:space="preserve"> </w:t>
      </w:r>
      <w:r>
        <w:rPr>
          <w:spacing w:val="2"/>
          <w:sz w:val="20"/>
        </w:rPr>
        <w:t>previamente</w:t>
      </w:r>
      <w:r>
        <w:rPr>
          <w:spacing w:val="-30"/>
          <w:sz w:val="20"/>
        </w:rPr>
        <w:t xml:space="preserve"> </w:t>
      </w:r>
      <w:r>
        <w:rPr>
          <w:sz w:val="20"/>
        </w:rPr>
        <w:t>agendado</w:t>
      </w:r>
      <w:r>
        <w:rPr>
          <w:spacing w:val="-29"/>
          <w:sz w:val="20"/>
        </w:rPr>
        <w:t xml:space="preserve"> </w:t>
      </w:r>
      <w:r>
        <w:rPr>
          <w:sz w:val="20"/>
        </w:rPr>
        <w:t xml:space="preserve">com a COORDENADORIA DE PATRIMÔNIO, MATERIAIS E SUPRIMENTOS do Ifes Campus Piúma pelo e-mail: </w:t>
      </w:r>
      <w:r>
        <w:rPr>
          <w:rFonts w:ascii="Arial" w:hAnsi="Arial"/>
          <w:sz w:val="20"/>
        </w:rPr>
        <w:t>“</w:t>
      </w:r>
      <w:hyperlink r:id="rId13">
        <w:r>
          <w:rPr>
            <w:rFonts w:ascii="Arial" w:hAnsi="Arial"/>
            <w:sz w:val="20"/>
          </w:rPr>
          <w:t>cmp.pi@ifes.edu.br”</w:t>
        </w:r>
      </w:hyperlink>
      <w:r>
        <w:rPr>
          <w:sz w:val="20"/>
        </w:rPr>
        <w:t>.</w:t>
      </w:r>
    </w:p>
    <w:p w:rsidR="004A0BE4" w:rsidRDefault="00E12252">
      <w:pPr>
        <w:pStyle w:val="PargrafodaLista"/>
        <w:numPr>
          <w:ilvl w:val="3"/>
          <w:numId w:val="2"/>
        </w:numPr>
        <w:tabs>
          <w:tab w:val="left" w:pos="845"/>
        </w:tabs>
        <w:spacing w:before="151" w:line="237" w:lineRule="auto"/>
        <w:ind w:right="242" w:hanging="5"/>
        <w:rPr>
          <w:sz w:val="20"/>
        </w:rPr>
      </w:pPr>
      <w:r>
        <w:rPr>
          <w:b/>
          <w:position w:val="1"/>
          <w:sz w:val="20"/>
        </w:rPr>
        <w:t>Definitivamente</w:t>
      </w:r>
      <w:r>
        <w:rPr>
          <w:position w:val="1"/>
          <w:sz w:val="20"/>
        </w:rPr>
        <w:t>, após efetuada a verificação referida na alínea anterior, com consequente aceitação pelo</w:t>
      </w:r>
      <w:r>
        <w:rPr>
          <w:sz w:val="20"/>
        </w:rPr>
        <w:t xml:space="preserve"> servidor</w:t>
      </w:r>
      <w:r>
        <w:rPr>
          <w:spacing w:val="-17"/>
          <w:sz w:val="20"/>
        </w:rPr>
        <w:t xml:space="preserve"> </w:t>
      </w:r>
      <w:r>
        <w:rPr>
          <w:sz w:val="20"/>
        </w:rPr>
        <w:t>pela</w:t>
      </w:r>
      <w:r>
        <w:rPr>
          <w:spacing w:val="-13"/>
          <w:sz w:val="20"/>
        </w:rPr>
        <w:t xml:space="preserve"> </w:t>
      </w:r>
      <w:r>
        <w:rPr>
          <w:sz w:val="20"/>
        </w:rPr>
        <w:t>Coordenadoria</w:t>
      </w:r>
      <w:r>
        <w:rPr>
          <w:spacing w:val="-12"/>
          <w:sz w:val="20"/>
        </w:rPr>
        <w:t xml:space="preserve"> </w:t>
      </w:r>
      <w:r>
        <w:rPr>
          <w:sz w:val="20"/>
        </w:rPr>
        <w:t>de</w:t>
      </w:r>
      <w:r>
        <w:rPr>
          <w:spacing w:val="-13"/>
          <w:sz w:val="20"/>
        </w:rPr>
        <w:t xml:space="preserve"> </w:t>
      </w:r>
      <w:r>
        <w:rPr>
          <w:sz w:val="20"/>
        </w:rPr>
        <w:t>laboratórios,</w:t>
      </w:r>
      <w:r>
        <w:rPr>
          <w:spacing w:val="-13"/>
          <w:sz w:val="20"/>
        </w:rPr>
        <w:t xml:space="preserve"> </w:t>
      </w:r>
      <w:r>
        <w:rPr>
          <w:sz w:val="20"/>
        </w:rPr>
        <w:t>responsável</w:t>
      </w:r>
      <w:r>
        <w:rPr>
          <w:spacing w:val="-13"/>
          <w:sz w:val="20"/>
        </w:rPr>
        <w:t xml:space="preserve"> </w:t>
      </w:r>
      <w:r>
        <w:rPr>
          <w:sz w:val="20"/>
        </w:rPr>
        <w:t>pela</w:t>
      </w:r>
      <w:r>
        <w:rPr>
          <w:spacing w:val="-11"/>
          <w:sz w:val="20"/>
        </w:rPr>
        <w:t xml:space="preserve"> </w:t>
      </w:r>
      <w:r>
        <w:rPr>
          <w:sz w:val="20"/>
        </w:rPr>
        <w:t>verificação</w:t>
      </w:r>
      <w:r>
        <w:rPr>
          <w:spacing w:val="-11"/>
          <w:sz w:val="20"/>
        </w:rPr>
        <w:t xml:space="preserve"> </w:t>
      </w:r>
      <w:r>
        <w:rPr>
          <w:sz w:val="20"/>
        </w:rPr>
        <w:t>da</w:t>
      </w:r>
      <w:r>
        <w:rPr>
          <w:spacing w:val="-11"/>
          <w:sz w:val="20"/>
        </w:rPr>
        <w:t xml:space="preserve"> </w:t>
      </w:r>
      <w:r>
        <w:rPr>
          <w:sz w:val="20"/>
        </w:rPr>
        <w:t>conformidade</w:t>
      </w:r>
      <w:r>
        <w:rPr>
          <w:spacing w:val="-9"/>
          <w:sz w:val="20"/>
        </w:rPr>
        <w:t xml:space="preserve"> </w:t>
      </w:r>
      <w:r>
        <w:rPr>
          <w:sz w:val="20"/>
        </w:rPr>
        <w:t>do</w:t>
      </w:r>
      <w:r>
        <w:rPr>
          <w:spacing w:val="-11"/>
          <w:sz w:val="20"/>
        </w:rPr>
        <w:t xml:space="preserve"> </w:t>
      </w:r>
      <w:r>
        <w:rPr>
          <w:sz w:val="20"/>
        </w:rPr>
        <w:t>produto/serviço,</w:t>
      </w:r>
      <w:r>
        <w:rPr>
          <w:spacing w:val="-11"/>
          <w:sz w:val="20"/>
        </w:rPr>
        <w:t xml:space="preserve"> </w:t>
      </w:r>
      <w:r>
        <w:rPr>
          <w:sz w:val="20"/>
        </w:rPr>
        <w:t>com as especificações constantes neste termo e na proposta aceita pela administração, e ateste na Nota Fiscal expedida pelo</w:t>
      </w:r>
      <w:r>
        <w:rPr>
          <w:spacing w:val="-1"/>
          <w:sz w:val="20"/>
        </w:rPr>
        <w:t xml:space="preserve"> </w:t>
      </w:r>
      <w:r>
        <w:rPr>
          <w:sz w:val="20"/>
        </w:rPr>
        <w:t>Contratado.</w:t>
      </w:r>
    </w:p>
    <w:p w:rsidR="004A0BE4" w:rsidRDefault="00E12252">
      <w:pPr>
        <w:pStyle w:val="PargrafodaLista"/>
        <w:numPr>
          <w:ilvl w:val="3"/>
          <w:numId w:val="2"/>
        </w:numPr>
        <w:tabs>
          <w:tab w:val="left" w:pos="845"/>
        </w:tabs>
        <w:spacing w:before="175" w:line="213" w:lineRule="auto"/>
        <w:ind w:right="261" w:hanging="5"/>
        <w:rPr>
          <w:sz w:val="20"/>
        </w:rPr>
      </w:pPr>
      <w:r>
        <w:rPr>
          <w:position w:val="1"/>
          <w:sz w:val="20"/>
        </w:rPr>
        <w:t>Os bens serão recebidos definitivamente no prazo de 10 (dez) dias, contados do recebimento provisório,</w:t>
      </w:r>
      <w:r>
        <w:rPr>
          <w:sz w:val="20"/>
        </w:rPr>
        <w:t xml:space="preserve"> após</w:t>
      </w:r>
      <w:r>
        <w:rPr>
          <w:spacing w:val="-15"/>
          <w:sz w:val="20"/>
        </w:rPr>
        <w:t xml:space="preserve"> </w:t>
      </w:r>
      <w:r>
        <w:rPr>
          <w:sz w:val="20"/>
        </w:rPr>
        <w:t>a</w:t>
      </w:r>
      <w:r>
        <w:rPr>
          <w:spacing w:val="-11"/>
          <w:sz w:val="20"/>
        </w:rPr>
        <w:t xml:space="preserve"> </w:t>
      </w:r>
      <w:r>
        <w:rPr>
          <w:sz w:val="20"/>
        </w:rPr>
        <w:t>verificação</w:t>
      </w:r>
      <w:r>
        <w:rPr>
          <w:spacing w:val="-11"/>
          <w:sz w:val="20"/>
        </w:rPr>
        <w:t xml:space="preserve"> </w:t>
      </w:r>
      <w:r>
        <w:rPr>
          <w:sz w:val="20"/>
        </w:rPr>
        <w:t>da</w:t>
      </w:r>
      <w:r>
        <w:rPr>
          <w:spacing w:val="-11"/>
          <w:sz w:val="20"/>
        </w:rPr>
        <w:t xml:space="preserve"> </w:t>
      </w:r>
      <w:r>
        <w:rPr>
          <w:sz w:val="20"/>
        </w:rPr>
        <w:t>qualidade</w:t>
      </w:r>
      <w:r>
        <w:rPr>
          <w:spacing w:val="-12"/>
          <w:sz w:val="20"/>
        </w:rPr>
        <w:t xml:space="preserve"> </w:t>
      </w:r>
      <w:r>
        <w:rPr>
          <w:sz w:val="20"/>
        </w:rPr>
        <w:t>e</w:t>
      </w:r>
      <w:r>
        <w:rPr>
          <w:spacing w:val="-15"/>
          <w:sz w:val="20"/>
        </w:rPr>
        <w:t xml:space="preserve"> </w:t>
      </w:r>
      <w:r>
        <w:rPr>
          <w:sz w:val="20"/>
        </w:rPr>
        <w:t>quantidade</w:t>
      </w:r>
      <w:r>
        <w:rPr>
          <w:spacing w:val="-11"/>
          <w:sz w:val="20"/>
        </w:rPr>
        <w:t xml:space="preserve"> </w:t>
      </w:r>
      <w:r>
        <w:rPr>
          <w:sz w:val="20"/>
        </w:rPr>
        <w:t>do</w:t>
      </w:r>
      <w:r>
        <w:rPr>
          <w:spacing w:val="-11"/>
          <w:sz w:val="20"/>
        </w:rPr>
        <w:t xml:space="preserve"> </w:t>
      </w:r>
      <w:r>
        <w:rPr>
          <w:sz w:val="20"/>
        </w:rPr>
        <w:t>material</w:t>
      </w:r>
      <w:r>
        <w:rPr>
          <w:spacing w:val="-11"/>
          <w:sz w:val="20"/>
        </w:rPr>
        <w:t xml:space="preserve"> </w:t>
      </w:r>
      <w:r>
        <w:rPr>
          <w:sz w:val="20"/>
        </w:rPr>
        <w:t>e</w:t>
      </w:r>
      <w:r>
        <w:rPr>
          <w:spacing w:val="-10"/>
          <w:sz w:val="20"/>
        </w:rPr>
        <w:t xml:space="preserve"> </w:t>
      </w:r>
      <w:r>
        <w:rPr>
          <w:sz w:val="20"/>
        </w:rPr>
        <w:t>consequente</w:t>
      </w:r>
      <w:r>
        <w:rPr>
          <w:spacing w:val="-13"/>
          <w:sz w:val="20"/>
        </w:rPr>
        <w:t xml:space="preserve"> </w:t>
      </w:r>
      <w:r>
        <w:rPr>
          <w:sz w:val="20"/>
        </w:rPr>
        <w:t>aceitação</w:t>
      </w:r>
      <w:r>
        <w:rPr>
          <w:spacing w:val="-8"/>
          <w:sz w:val="20"/>
        </w:rPr>
        <w:t xml:space="preserve"> </w:t>
      </w:r>
      <w:r>
        <w:rPr>
          <w:sz w:val="20"/>
        </w:rPr>
        <w:t>mediante</w:t>
      </w:r>
      <w:r>
        <w:rPr>
          <w:spacing w:val="-14"/>
          <w:sz w:val="20"/>
        </w:rPr>
        <w:t xml:space="preserve"> </w:t>
      </w:r>
      <w:r>
        <w:rPr>
          <w:sz w:val="20"/>
        </w:rPr>
        <w:t>termo</w:t>
      </w:r>
      <w:r>
        <w:rPr>
          <w:spacing w:val="-8"/>
          <w:sz w:val="20"/>
        </w:rPr>
        <w:t xml:space="preserve"> </w:t>
      </w:r>
      <w:r>
        <w:rPr>
          <w:sz w:val="20"/>
        </w:rPr>
        <w:t>circunstanciado.</w:t>
      </w:r>
    </w:p>
    <w:p w:rsidR="004A0BE4" w:rsidRDefault="00E12252">
      <w:pPr>
        <w:pStyle w:val="PargrafodaLista"/>
        <w:numPr>
          <w:ilvl w:val="3"/>
          <w:numId w:val="2"/>
        </w:numPr>
        <w:tabs>
          <w:tab w:val="left" w:pos="845"/>
        </w:tabs>
        <w:spacing w:before="166" w:line="237" w:lineRule="auto"/>
        <w:ind w:right="252" w:hanging="5"/>
        <w:rPr>
          <w:sz w:val="20"/>
        </w:rPr>
      </w:pPr>
      <w:r>
        <w:rPr>
          <w:position w:val="1"/>
          <w:sz w:val="20"/>
        </w:rPr>
        <w:t>Entregar o material/serviço com observância das especificações previstas neste Termo de Referência,</w:t>
      </w:r>
      <w:r>
        <w:rPr>
          <w:sz w:val="20"/>
        </w:rPr>
        <w:t xml:space="preserve"> responsabilizando-se</w:t>
      </w:r>
      <w:r>
        <w:rPr>
          <w:spacing w:val="-10"/>
          <w:sz w:val="20"/>
        </w:rPr>
        <w:t xml:space="preserve"> </w:t>
      </w:r>
      <w:r>
        <w:rPr>
          <w:sz w:val="20"/>
        </w:rPr>
        <w:t>pela</w:t>
      </w:r>
      <w:r>
        <w:rPr>
          <w:spacing w:val="-9"/>
          <w:sz w:val="20"/>
        </w:rPr>
        <w:t xml:space="preserve"> </w:t>
      </w:r>
      <w:r>
        <w:rPr>
          <w:sz w:val="20"/>
        </w:rPr>
        <w:t>troca,</w:t>
      </w:r>
      <w:r>
        <w:rPr>
          <w:spacing w:val="-8"/>
          <w:sz w:val="20"/>
        </w:rPr>
        <w:t xml:space="preserve"> </w:t>
      </w:r>
      <w:r>
        <w:rPr>
          <w:sz w:val="20"/>
        </w:rPr>
        <w:t>no</w:t>
      </w:r>
      <w:r>
        <w:rPr>
          <w:spacing w:val="-10"/>
          <w:sz w:val="20"/>
        </w:rPr>
        <w:t xml:space="preserve"> </w:t>
      </w:r>
      <w:r>
        <w:rPr>
          <w:sz w:val="20"/>
        </w:rPr>
        <w:t>prazo</w:t>
      </w:r>
      <w:r>
        <w:rPr>
          <w:spacing w:val="-5"/>
          <w:sz w:val="20"/>
        </w:rPr>
        <w:t xml:space="preserve"> </w:t>
      </w:r>
      <w:r>
        <w:rPr>
          <w:sz w:val="20"/>
        </w:rPr>
        <w:t>máximo</w:t>
      </w:r>
      <w:r>
        <w:rPr>
          <w:spacing w:val="-9"/>
          <w:sz w:val="20"/>
        </w:rPr>
        <w:t xml:space="preserve"> </w:t>
      </w:r>
      <w:r>
        <w:rPr>
          <w:sz w:val="20"/>
        </w:rPr>
        <w:t>de</w:t>
      </w:r>
      <w:r>
        <w:rPr>
          <w:spacing w:val="-8"/>
          <w:sz w:val="20"/>
        </w:rPr>
        <w:t xml:space="preserve"> </w:t>
      </w:r>
      <w:r>
        <w:rPr>
          <w:sz w:val="20"/>
        </w:rPr>
        <w:t>10</w:t>
      </w:r>
      <w:r>
        <w:rPr>
          <w:spacing w:val="-9"/>
          <w:sz w:val="20"/>
        </w:rPr>
        <w:t xml:space="preserve"> </w:t>
      </w:r>
      <w:r>
        <w:rPr>
          <w:sz w:val="20"/>
        </w:rPr>
        <w:t>(dez)</w:t>
      </w:r>
      <w:r>
        <w:rPr>
          <w:spacing w:val="-10"/>
          <w:sz w:val="20"/>
        </w:rPr>
        <w:t xml:space="preserve"> </w:t>
      </w:r>
      <w:r>
        <w:rPr>
          <w:sz w:val="20"/>
        </w:rPr>
        <w:t>dias</w:t>
      </w:r>
      <w:r>
        <w:rPr>
          <w:spacing w:val="-10"/>
          <w:sz w:val="20"/>
        </w:rPr>
        <w:t xml:space="preserve"> </w:t>
      </w:r>
      <w:r>
        <w:rPr>
          <w:sz w:val="20"/>
        </w:rPr>
        <w:t>úteis,</w:t>
      </w:r>
      <w:r>
        <w:rPr>
          <w:spacing w:val="-8"/>
          <w:sz w:val="20"/>
        </w:rPr>
        <w:t xml:space="preserve"> </w:t>
      </w:r>
      <w:r>
        <w:rPr>
          <w:sz w:val="20"/>
        </w:rPr>
        <w:t>dos</w:t>
      </w:r>
      <w:r>
        <w:rPr>
          <w:spacing w:val="-9"/>
          <w:sz w:val="20"/>
        </w:rPr>
        <w:t xml:space="preserve"> </w:t>
      </w:r>
      <w:r>
        <w:rPr>
          <w:sz w:val="20"/>
        </w:rPr>
        <w:t>itens</w:t>
      </w:r>
      <w:r>
        <w:rPr>
          <w:spacing w:val="-11"/>
          <w:sz w:val="20"/>
        </w:rPr>
        <w:t xml:space="preserve"> </w:t>
      </w:r>
      <w:r>
        <w:rPr>
          <w:sz w:val="20"/>
        </w:rPr>
        <w:t>que,</w:t>
      </w:r>
      <w:r>
        <w:rPr>
          <w:spacing w:val="-8"/>
          <w:sz w:val="20"/>
        </w:rPr>
        <w:t xml:space="preserve"> </w:t>
      </w:r>
      <w:r>
        <w:rPr>
          <w:sz w:val="20"/>
        </w:rPr>
        <w:t>porventura,</w:t>
      </w:r>
      <w:r>
        <w:rPr>
          <w:spacing w:val="-8"/>
          <w:sz w:val="20"/>
        </w:rPr>
        <w:t xml:space="preserve"> </w:t>
      </w:r>
      <w:r>
        <w:rPr>
          <w:sz w:val="20"/>
        </w:rPr>
        <w:t>estejam</w:t>
      </w:r>
      <w:r>
        <w:rPr>
          <w:spacing w:val="-5"/>
          <w:sz w:val="20"/>
        </w:rPr>
        <w:t xml:space="preserve"> </w:t>
      </w:r>
      <w:r>
        <w:rPr>
          <w:sz w:val="20"/>
        </w:rPr>
        <w:t>fora</w:t>
      </w:r>
      <w:r>
        <w:rPr>
          <w:spacing w:val="-8"/>
          <w:sz w:val="20"/>
        </w:rPr>
        <w:t xml:space="preserve"> </w:t>
      </w:r>
      <w:r>
        <w:rPr>
          <w:sz w:val="20"/>
        </w:rPr>
        <w:t>das especificações e/ou prazo de garantia ou com embalagem violada ou danificada, independentemente do motivo alegado.</w:t>
      </w:r>
    </w:p>
    <w:p w:rsidR="004A0BE4" w:rsidRDefault="00E12252">
      <w:pPr>
        <w:pStyle w:val="PargrafodaLista"/>
        <w:numPr>
          <w:ilvl w:val="1"/>
          <w:numId w:val="2"/>
        </w:numPr>
        <w:tabs>
          <w:tab w:val="left" w:pos="845"/>
        </w:tabs>
        <w:spacing w:before="134" w:line="216" w:lineRule="auto"/>
        <w:ind w:right="265" w:hanging="5"/>
      </w:pPr>
      <w:r>
        <w:rPr>
          <w:position w:val="1"/>
          <w:sz w:val="20"/>
        </w:rPr>
        <w:t>Durante a garantia o fornecedor é responsável pelos fretes de recolhimento e devolução do material</w:t>
      </w:r>
      <w:r>
        <w:rPr>
          <w:sz w:val="20"/>
        </w:rPr>
        <w:t xml:space="preserve"> arcando com todos os</w:t>
      </w:r>
      <w:r>
        <w:rPr>
          <w:spacing w:val="-7"/>
          <w:sz w:val="20"/>
        </w:rPr>
        <w:t xml:space="preserve"> </w:t>
      </w:r>
      <w:r>
        <w:rPr>
          <w:sz w:val="20"/>
        </w:rPr>
        <w:t>custos.</w:t>
      </w:r>
    </w:p>
    <w:p w:rsidR="004A0BE4" w:rsidRDefault="00E12252">
      <w:pPr>
        <w:pStyle w:val="Ttulo1"/>
        <w:numPr>
          <w:ilvl w:val="0"/>
          <w:numId w:val="2"/>
        </w:numPr>
        <w:tabs>
          <w:tab w:val="left" w:pos="841"/>
          <w:tab w:val="left" w:pos="842"/>
        </w:tabs>
        <w:spacing w:before="163"/>
      </w:pPr>
      <w:r>
        <w:t>DA PROPOSTA DE</w:t>
      </w:r>
      <w:r>
        <w:rPr>
          <w:spacing w:val="-7"/>
        </w:rPr>
        <w:t xml:space="preserve"> </w:t>
      </w:r>
      <w:r>
        <w:t>PREÇO</w:t>
      </w:r>
    </w:p>
    <w:p w:rsidR="004A0BE4" w:rsidRDefault="00E12252">
      <w:pPr>
        <w:pStyle w:val="PargrafodaLista"/>
        <w:numPr>
          <w:ilvl w:val="1"/>
          <w:numId w:val="2"/>
        </w:numPr>
        <w:tabs>
          <w:tab w:val="left" w:pos="845"/>
        </w:tabs>
        <w:spacing w:before="156" w:line="211" w:lineRule="auto"/>
        <w:ind w:right="256" w:hanging="5"/>
      </w:pPr>
      <w:r>
        <w:rPr>
          <w:position w:val="1"/>
          <w:sz w:val="20"/>
        </w:rPr>
        <w:t>Na proposta escrita deverão constar a declaração detalhada do(s) equipamento(s) ofertado(s), marca e</w:t>
      </w:r>
      <w:r>
        <w:rPr>
          <w:sz w:val="20"/>
        </w:rPr>
        <w:t xml:space="preserve"> modelo</w:t>
      </w:r>
      <w:r>
        <w:rPr>
          <w:spacing w:val="-11"/>
          <w:sz w:val="20"/>
        </w:rPr>
        <w:t xml:space="preserve"> </w:t>
      </w:r>
      <w:r>
        <w:rPr>
          <w:sz w:val="20"/>
        </w:rPr>
        <w:t>conforme</w:t>
      </w:r>
      <w:r>
        <w:rPr>
          <w:spacing w:val="-14"/>
          <w:sz w:val="20"/>
        </w:rPr>
        <w:t xml:space="preserve"> </w:t>
      </w:r>
      <w:r>
        <w:rPr>
          <w:sz w:val="20"/>
        </w:rPr>
        <w:t>ingressado</w:t>
      </w:r>
      <w:r>
        <w:rPr>
          <w:spacing w:val="-8"/>
          <w:sz w:val="20"/>
        </w:rPr>
        <w:t xml:space="preserve"> </w:t>
      </w:r>
      <w:r>
        <w:rPr>
          <w:sz w:val="20"/>
        </w:rPr>
        <w:t>no</w:t>
      </w:r>
      <w:r>
        <w:rPr>
          <w:spacing w:val="-11"/>
          <w:sz w:val="20"/>
        </w:rPr>
        <w:t xml:space="preserve"> </w:t>
      </w:r>
      <w:r>
        <w:rPr>
          <w:sz w:val="20"/>
        </w:rPr>
        <w:t>site</w:t>
      </w:r>
      <w:r>
        <w:rPr>
          <w:spacing w:val="-12"/>
          <w:sz w:val="20"/>
        </w:rPr>
        <w:t xml:space="preserve"> </w:t>
      </w:r>
      <w:r>
        <w:rPr>
          <w:sz w:val="20"/>
        </w:rPr>
        <w:t>de</w:t>
      </w:r>
      <w:r>
        <w:rPr>
          <w:spacing w:val="-14"/>
          <w:sz w:val="20"/>
        </w:rPr>
        <w:t xml:space="preserve"> </w:t>
      </w:r>
      <w:r>
        <w:rPr>
          <w:sz w:val="20"/>
        </w:rPr>
        <w:t>disputa</w:t>
      </w:r>
      <w:r>
        <w:rPr>
          <w:spacing w:val="-10"/>
          <w:sz w:val="20"/>
        </w:rPr>
        <w:t xml:space="preserve"> </w:t>
      </w:r>
      <w:r>
        <w:rPr>
          <w:sz w:val="20"/>
        </w:rPr>
        <w:t>eletrônica,</w:t>
      </w:r>
      <w:r>
        <w:rPr>
          <w:spacing w:val="-10"/>
          <w:sz w:val="20"/>
        </w:rPr>
        <w:t xml:space="preserve"> </w:t>
      </w:r>
      <w:r>
        <w:rPr>
          <w:sz w:val="20"/>
        </w:rPr>
        <w:t>com</w:t>
      </w:r>
      <w:r>
        <w:rPr>
          <w:spacing w:val="-14"/>
          <w:sz w:val="20"/>
        </w:rPr>
        <w:t xml:space="preserve"> </w:t>
      </w:r>
      <w:r>
        <w:rPr>
          <w:sz w:val="20"/>
        </w:rPr>
        <w:t>todos</w:t>
      </w:r>
      <w:r>
        <w:rPr>
          <w:spacing w:val="-11"/>
          <w:sz w:val="20"/>
        </w:rPr>
        <w:t xml:space="preserve"> </w:t>
      </w:r>
      <w:r>
        <w:rPr>
          <w:sz w:val="20"/>
        </w:rPr>
        <w:t>os</w:t>
      </w:r>
      <w:r>
        <w:rPr>
          <w:spacing w:val="-13"/>
          <w:sz w:val="20"/>
        </w:rPr>
        <w:t xml:space="preserve"> </w:t>
      </w:r>
      <w:r>
        <w:rPr>
          <w:sz w:val="20"/>
        </w:rPr>
        <w:t>seus</w:t>
      </w:r>
      <w:r>
        <w:rPr>
          <w:spacing w:val="-14"/>
          <w:sz w:val="20"/>
        </w:rPr>
        <w:t xml:space="preserve"> </w:t>
      </w:r>
      <w:r>
        <w:rPr>
          <w:sz w:val="20"/>
        </w:rPr>
        <w:t>acessórios;</w:t>
      </w:r>
      <w:r>
        <w:rPr>
          <w:spacing w:val="-11"/>
          <w:sz w:val="20"/>
        </w:rPr>
        <w:t xml:space="preserve"> </w:t>
      </w:r>
      <w:r>
        <w:rPr>
          <w:sz w:val="20"/>
        </w:rPr>
        <w:t>de</w:t>
      </w:r>
      <w:r>
        <w:rPr>
          <w:spacing w:val="-15"/>
          <w:sz w:val="20"/>
        </w:rPr>
        <w:t xml:space="preserve"> </w:t>
      </w:r>
      <w:r>
        <w:rPr>
          <w:sz w:val="20"/>
        </w:rPr>
        <w:t>maneira</w:t>
      </w:r>
      <w:r>
        <w:rPr>
          <w:spacing w:val="-11"/>
          <w:sz w:val="20"/>
        </w:rPr>
        <w:t xml:space="preserve"> </w:t>
      </w:r>
      <w:r>
        <w:rPr>
          <w:sz w:val="20"/>
        </w:rPr>
        <w:t>que</w:t>
      </w:r>
      <w:r>
        <w:rPr>
          <w:spacing w:val="-14"/>
          <w:sz w:val="20"/>
        </w:rPr>
        <w:t xml:space="preserve"> </w:t>
      </w:r>
      <w:r>
        <w:rPr>
          <w:sz w:val="20"/>
        </w:rPr>
        <w:t>fique</w:t>
      </w:r>
      <w:r>
        <w:rPr>
          <w:spacing w:val="-11"/>
          <w:sz w:val="20"/>
        </w:rPr>
        <w:t xml:space="preserve"> </w:t>
      </w:r>
      <w:r>
        <w:rPr>
          <w:sz w:val="20"/>
        </w:rPr>
        <w:t>claro</w:t>
      </w:r>
    </w:p>
    <w:p w:rsidR="004A0BE4" w:rsidRDefault="004A0BE4">
      <w:pPr>
        <w:spacing w:line="211" w:lineRule="auto"/>
        <w:jc w:val="both"/>
        <w:sectPr w:rsidR="004A0BE4">
          <w:pgSz w:w="11920" w:h="16850"/>
          <w:pgMar w:top="3200" w:right="600" w:bottom="1000" w:left="1580" w:header="720" w:footer="752" w:gutter="0"/>
          <w:cols w:space="720"/>
        </w:sectPr>
      </w:pPr>
    </w:p>
    <w:p w:rsidR="004A0BE4" w:rsidRDefault="004A0BE4">
      <w:pPr>
        <w:pStyle w:val="Corpodetexto"/>
        <w:spacing w:before="12"/>
        <w:rPr>
          <w:sz w:val="29"/>
        </w:rPr>
      </w:pPr>
    </w:p>
    <w:p w:rsidR="004A0BE4" w:rsidRDefault="00E12252">
      <w:pPr>
        <w:pStyle w:val="Corpodetexto"/>
        <w:spacing w:before="59" w:line="249" w:lineRule="auto"/>
        <w:ind w:left="124" w:right="257"/>
      </w:pPr>
      <w:r>
        <w:t>o</w:t>
      </w:r>
      <w:r>
        <w:rPr>
          <w:spacing w:val="-7"/>
        </w:rPr>
        <w:t xml:space="preserve"> </w:t>
      </w:r>
      <w:r>
        <w:t>que</w:t>
      </w:r>
      <w:r>
        <w:rPr>
          <w:spacing w:val="-8"/>
        </w:rPr>
        <w:t xml:space="preserve"> </w:t>
      </w:r>
      <w:r>
        <w:t>se</w:t>
      </w:r>
      <w:r>
        <w:rPr>
          <w:spacing w:val="-9"/>
        </w:rPr>
        <w:t xml:space="preserve"> </w:t>
      </w:r>
      <w:r>
        <w:t>está</w:t>
      </w:r>
      <w:r>
        <w:rPr>
          <w:spacing w:val="-7"/>
        </w:rPr>
        <w:t xml:space="preserve"> </w:t>
      </w:r>
      <w:r>
        <w:t>propondo,</w:t>
      </w:r>
      <w:r>
        <w:rPr>
          <w:spacing w:val="-7"/>
        </w:rPr>
        <w:t xml:space="preserve"> </w:t>
      </w:r>
      <w:r>
        <w:t>mencionando</w:t>
      </w:r>
      <w:r>
        <w:rPr>
          <w:spacing w:val="-6"/>
        </w:rPr>
        <w:t xml:space="preserve"> </w:t>
      </w:r>
      <w:r>
        <w:t>ainda,</w:t>
      </w:r>
      <w:r>
        <w:rPr>
          <w:spacing w:val="-8"/>
        </w:rPr>
        <w:t xml:space="preserve"> </w:t>
      </w:r>
      <w:r>
        <w:t>a</w:t>
      </w:r>
      <w:r>
        <w:rPr>
          <w:spacing w:val="-6"/>
        </w:rPr>
        <w:t xml:space="preserve"> </w:t>
      </w:r>
      <w:r>
        <w:t>quantidade,</w:t>
      </w:r>
      <w:r>
        <w:rPr>
          <w:spacing w:val="-11"/>
        </w:rPr>
        <w:t xml:space="preserve"> </w:t>
      </w:r>
      <w:r>
        <w:t>valores</w:t>
      </w:r>
      <w:r>
        <w:rPr>
          <w:spacing w:val="-10"/>
        </w:rPr>
        <w:t xml:space="preserve"> </w:t>
      </w:r>
      <w:r>
        <w:t>unitários</w:t>
      </w:r>
      <w:r>
        <w:rPr>
          <w:spacing w:val="-5"/>
        </w:rPr>
        <w:t xml:space="preserve"> </w:t>
      </w:r>
      <w:r>
        <w:t>e</w:t>
      </w:r>
      <w:r>
        <w:rPr>
          <w:spacing w:val="-8"/>
        </w:rPr>
        <w:t xml:space="preserve"> </w:t>
      </w:r>
      <w:r>
        <w:t>totais,</w:t>
      </w:r>
      <w:r>
        <w:rPr>
          <w:spacing w:val="-6"/>
        </w:rPr>
        <w:t xml:space="preserve"> </w:t>
      </w:r>
      <w:r>
        <w:t>prazo</w:t>
      </w:r>
      <w:r>
        <w:rPr>
          <w:spacing w:val="-5"/>
        </w:rPr>
        <w:t xml:space="preserve"> </w:t>
      </w:r>
      <w:r>
        <w:t>de</w:t>
      </w:r>
      <w:r>
        <w:rPr>
          <w:spacing w:val="-8"/>
        </w:rPr>
        <w:t xml:space="preserve"> </w:t>
      </w:r>
      <w:r>
        <w:t>validade</w:t>
      </w:r>
      <w:r>
        <w:rPr>
          <w:spacing w:val="-10"/>
        </w:rPr>
        <w:t xml:space="preserve"> </w:t>
      </w:r>
      <w:r>
        <w:t>não</w:t>
      </w:r>
      <w:r>
        <w:rPr>
          <w:spacing w:val="-8"/>
        </w:rPr>
        <w:t xml:space="preserve"> </w:t>
      </w:r>
      <w:r>
        <w:t>inferior a 60 (sessenta) dias</w:t>
      </w:r>
      <w:r>
        <w:rPr>
          <w:spacing w:val="-1"/>
        </w:rPr>
        <w:t xml:space="preserve"> </w:t>
      </w:r>
      <w:r>
        <w:t>corridos.</w:t>
      </w:r>
    </w:p>
    <w:p w:rsidR="004A0BE4" w:rsidRDefault="00E12252">
      <w:pPr>
        <w:pStyle w:val="PargrafodaLista"/>
        <w:numPr>
          <w:ilvl w:val="1"/>
          <w:numId w:val="2"/>
        </w:numPr>
        <w:tabs>
          <w:tab w:val="left" w:pos="841"/>
          <w:tab w:val="left" w:pos="842"/>
        </w:tabs>
        <w:spacing w:before="147"/>
        <w:ind w:left="842"/>
      </w:pPr>
      <w:r>
        <w:rPr>
          <w:position w:val="1"/>
          <w:sz w:val="20"/>
        </w:rPr>
        <w:t>Deverão acompanhar a proposta de preços os seguintes</w:t>
      </w:r>
      <w:r>
        <w:rPr>
          <w:spacing w:val="-24"/>
          <w:position w:val="1"/>
          <w:sz w:val="20"/>
        </w:rPr>
        <w:t xml:space="preserve"> </w:t>
      </w:r>
      <w:r>
        <w:rPr>
          <w:position w:val="1"/>
          <w:sz w:val="20"/>
        </w:rPr>
        <w:t>documentos:</w:t>
      </w:r>
    </w:p>
    <w:p w:rsidR="004A0BE4" w:rsidRDefault="00E12252">
      <w:pPr>
        <w:pStyle w:val="PargrafodaLista"/>
        <w:numPr>
          <w:ilvl w:val="2"/>
          <w:numId w:val="2"/>
        </w:numPr>
        <w:tabs>
          <w:tab w:val="left" w:pos="845"/>
        </w:tabs>
        <w:spacing w:before="137" w:line="213" w:lineRule="auto"/>
        <w:ind w:right="263" w:hanging="5"/>
        <w:rPr>
          <w:sz w:val="20"/>
        </w:rPr>
      </w:pPr>
      <w:r>
        <w:rPr>
          <w:position w:val="1"/>
          <w:sz w:val="20"/>
        </w:rPr>
        <w:t>Catálogos, laudos técnicos, manuais e folders que comprovem as características técnicas de cada item</w:t>
      </w:r>
      <w:r>
        <w:rPr>
          <w:sz w:val="20"/>
        </w:rPr>
        <w:t xml:space="preserve"> exigidas nas</w:t>
      </w:r>
      <w:r>
        <w:rPr>
          <w:spacing w:val="-2"/>
          <w:sz w:val="20"/>
        </w:rPr>
        <w:t xml:space="preserve"> </w:t>
      </w:r>
      <w:r>
        <w:rPr>
          <w:sz w:val="20"/>
        </w:rPr>
        <w:t>especificações;</w:t>
      </w:r>
    </w:p>
    <w:p w:rsidR="004A0BE4" w:rsidRDefault="00E12252">
      <w:pPr>
        <w:pStyle w:val="PargrafodaLista"/>
        <w:numPr>
          <w:ilvl w:val="2"/>
          <w:numId w:val="2"/>
        </w:numPr>
        <w:tabs>
          <w:tab w:val="left" w:pos="845"/>
        </w:tabs>
        <w:spacing w:before="170" w:line="230" w:lineRule="auto"/>
        <w:ind w:right="251" w:hanging="5"/>
        <w:rPr>
          <w:sz w:val="20"/>
        </w:rPr>
      </w:pPr>
      <w:r>
        <w:rPr>
          <w:position w:val="1"/>
          <w:sz w:val="20"/>
        </w:rPr>
        <w:t>Declaração</w:t>
      </w:r>
      <w:r>
        <w:rPr>
          <w:spacing w:val="-8"/>
          <w:position w:val="1"/>
          <w:sz w:val="20"/>
        </w:rPr>
        <w:t xml:space="preserve"> </w:t>
      </w:r>
      <w:r>
        <w:rPr>
          <w:position w:val="1"/>
          <w:sz w:val="20"/>
        </w:rPr>
        <w:t>expressa</w:t>
      </w:r>
      <w:r>
        <w:rPr>
          <w:spacing w:val="-12"/>
          <w:position w:val="1"/>
          <w:sz w:val="20"/>
        </w:rPr>
        <w:t xml:space="preserve"> </w:t>
      </w:r>
      <w:r>
        <w:rPr>
          <w:position w:val="1"/>
          <w:sz w:val="20"/>
        </w:rPr>
        <w:t>de</w:t>
      </w:r>
      <w:r>
        <w:rPr>
          <w:spacing w:val="-11"/>
          <w:position w:val="1"/>
          <w:sz w:val="20"/>
        </w:rPr>
        <w:t xml:space="preserve"> </w:t>
      </w:r>
      <w:r>
        <w:rPr>
          <w:position w:val="1"/>
          <w:sz w:val="20"/>
        </w:rPr>
        <w:t>estarem</w:t>
      </w:r>
      <w:r>
        <w:rPr>
          <w:spacing w:val="-12"/>
          <w:position w:val="1"/>
          <w:sz w:val="20"/>
        </w:rPr>
        <w:t xml:space="preserve"> </w:t>
      </w:r>
      <w:r>
        <w:rPr>
          <w:position w:val="1"/>
          <w:sz w:val="20"/>
        </w:rPr>
        <w:t>incluídas</w:t>
      </w:r>
      <w:r>
        <w:rPr>
          <w:spacing w:val="-13"/>
          <w:position w:val="1"/>
          <w:sz w:val="20"/>
        </w:rPr>
        <w:t xml:space="preserve"> </w:t>
      </w:r>
      <w:r>
        <w:rPr>
          <w:position w:val="1"/>
          <w:sz w:val="20"/>
        </w:rPr>
        <w:t>nos</w:t>
      </w:r>
      <w:r>
        <w:rPr>
          <w:spacing w:val="-11"/>
          <w:position w:val="1"/>
          <w:sz w:val="20"/>
        </w:rPr>
        <w:t xml:space="preserve"> </w:t>
      </w:r>
      <w:r>
        <w:rPr>
          <w:position w:val="1"/>
          <w:sz w:val="20"/>
        </w:rPr>
        <w:t>preços</w:t>
      </w:r>
      <w:r>
        <w:rPr>
          <w:spacing w:val="-14"/>
          <w:position w:val="1"/>
          <w:sz w:val="20"/>
        </w:rPr>
        <w:t xml:space="preserve"> </w:t>
      </w:r>
      <w:r>
        <w:rPr>
          <w:position w:val="1"/>
          <w:sz w:val="20"/>
        </w:rPr>
        <w:t>todas</w:t>
      </w:r>
      <w:r>
        <w:rPr>
          <w:spacing w:val="-12"/>
          <w:position w:val="1"/>
          <w:sz w:val="20"/>
        </w:rPr>
        <w:t xml:space="preserve"> </w:t>
      </w:r>
      <w:r>
        <w:rPr>
          <w:position w:val="1"/>
          <w:sz w:val="20"/>
        </w:rPr>
        <w:t>as</w:t>
      </w:r>
      <w:r>
        <w:rPr>
          <w:spacing w:val="-15"/>
          <w:position w:val="1"/>
          <w:sz w:val="20"/>
        </w:rPr>
        <w:t xml:space="preserve"> </w:t>
      </w:r>
      <w:r>
        <w:rPr>
          <w:position w:val="1"/>
          <w:sz w:val="20"/>
        </w:rPr>
        <w:t>despesas</w:t>
      </w:r>
      <w:r>
        <w:rPr>
          <w:spacing w:val="-11"/>
          <w:position w:val="1"/>
          <w:sz w:val="20"/>
        </w:rPr>
        <w:t xml:space="preserve"> </w:t>
      </w:r>
      <w:r>
        <w:rPr>
          <w:position w:val="1"/>
          <w:sz w:val="20"/>
        </w:rPr>
        <w:t>com</w:t>
      </w:r>
      <w:r>
        <w:rPr>
          <w:spacing w:val="-10"/>
          <w:position w:val="1"/>
          <w:sz w:val="20"/>
        </w:rPr>
        <w:t xml:space="preserve"> </w:t>
      </w:r>
      <w:r>
        <w:rPr>
          <w:position w:val="1"/>
          <w:sz w:val="20"/>
        </w:rPr>
        <w:t>impostos,</w:t>
      </w:r>
      <w:r>
        <w:rPr>
          <w:spacing w:val="-11"/>
          <w:position w:val="1"/>
          <w:sz w:val="20"/>
        </w:rPr>
        <w:t xml:space="preserve"> </w:t>
      </w:r>
      <w:r>
        <w:rPr>
          <w:position w:val="1"/>
          <w:sz w:val="20"/>
        </w:rPr>
        <w:t>taxas,</w:t>
      </w:r>
      <w:r>
        <w:rPr>
          <w:spacing w:val="-11"/>
          <w:position w:val="1"/>
          <w:sz w:val="20"/>
        </w:rPr>
        <w:t xml:space="preserve"> </w:t>
      </w:r>
      <w:r>
        <w:rPr>
          <w:position w:val="1"/>
          <w:sz w:val="20"/>
        </w:rPr>
        <w:t>contribuições,</w:t>
      </w:r>
      <w:r>
        <w:rPr>
          <w:sz w:val="20"/>
        </w:rPr>
        <w:t xml:space="preserve"> transportes,</w:t>
      </w:r>
      <w:r>
        <w:rPr>
          <w:spacing w:val="-4"/>
          <w:sz w:val="20"/>
        </w:rPr>
        <w:t xml:space="preserve"> </w:t>
      </w:r>
      <w:r>
        <w:rPr>
          <w:sz w:val="20"/>
        </w:rPr>
        <w:t>entregas,</w:t>
      </w:r>
      <w:r>
        <w:rPr>
          <w:spacing w:val="-5"/>
          <w:sz w:val="20"/>
        </w:rPr>
        <w:t xml:space="preserve"> </w:t>
      </w:r>
      <w:r>
        <w:rPr>
          <w:sz w:val="20"/>
        </w:rPr>
        <w:t>carga</w:t>
      </w:r>
      <w:r>
        <w:rPr>
          <w:spacing w:val="-5"/>
          <w:sz w:val="20"/>
        </w:rPr>
        <w:t xml:space="preserve"> </w:t>
      </w:r>
      <w:r>
        <w:rPr>
          <w:sz w:val="20"/>
        </w:rPr>
        <w:t>e</w:t>
      </w:r>
      <w:r>
        <w:rPr>
          <w:spacing w:val="-5"/>
          <w:sz w:val="20"/>
        </w:rPr>
        <w:t xml:space="preserve"> </w:t>
      </w:r>
      <w:r>
        <w:rPr>
          <w:sz w:val="20"/>
        </w:rPr>
        <w:t>descarga,</w:t>
      </w:r>
      <w:r>
        <w:rPr>
          <w:spacing w:val="-3"/>
          <w:sz w:val="20"/>
        </w:rPr>
        <w:t xml:space="preserve"> </w:t>
      </w:r>
      <w:r>
        <w:rPr>
          <w:sz w:val="20"/>
        </w:rPr>
        <w:t>embalagens,</w:t>
      </w:r>
      <w:r>
        <w:rPr>
          <w:spacing w:val="-1"/>
          <w:sz w:val="20"/>
        </w:rPr>
        <w:t xml:space="preserve"> </w:t>
      </w:r>
      <w:r>
        <w:rPr>
          <w:sz w:val="20"/>
        </w:rPr>
        <w:t>manuais</w:t>
      </w:r>
      <w:r>
        <w:rPr>
          <w:spacing w:val="-5"/>
          <w:sz w:val="20"/>
        </w:rPr>
        <w:t xml:space="preserve"> </w:t>
      </w:r>
      <w:r>
        <w:rPr>
          <w:sz w:val="20"/>
        </w:rPr>
        <w:t>e</w:t>
      </w:r>
      <w:r>
        <w:rPr>
          <w:spacing w:val="-10"/>
          <w:sz w:val="20"/>
        </w:rPr>
        <w:t xml:space="preserve"> </w:t>
      </w:r>
      <w:r>
        <w:rPr>
          <w:sz w:val="20"/>
        </w:rPr>
        <w:t>todos</w:t>
      </w:r>
      <w:r>
        <w:rPr>
          <w:spacing w:val="-6"/>
          <w:sz w:val="20"/>
        </w:rPr>
        <w:t xml:space="preserve"> </w:t>
      </w:r>
      <w:r>
        <w:rPr>
          <w:sz w:val="20"/>
        </w:rPr>
        <w:t>e</w:t>
      </w:r>
      <w:r>
        <w:rPr>
          <w:spacing w:val="-8"/>
          <w:sz w:val="20"/>
        </w:rPr>
        <w:t xml:space="preserve"> </w:t>
      </w:r>
      <w:r>
        <w:rPr>
          <w:sz w:val="20"/>
        </w:rPr>
        <w:t>quaisquer</w:t>
      </w:r>
      <w:r>
        <w:rPr>
          <w:spacing w:val="-5"/>
          <w:sz w:val="20"/>
        </w:rPr>
        <w:t xml:space="preserve"> </w:t>
      </w:r>
      <w:r>
        <w:rPr>
          <w:sz w:val="20"/>
        </w:rPr>
        <w:t>outros</w:t>
      </w:r>
      <w:r>
        <w:rPr>
          <w:spacing w:val="-5"/>
          <w:sz w:val="20"/>
        </w:rPr>
        <w:t xml:space="preserve"> </w:t>
      </w:r>
      <w:r>
        <w:rPr>
          <w:sz w:val="20"/>
        </w:rPr>
        <w:t>custos</w:t>
      </w:r>
      <w:r>
        <w:rPr>
          <w:spacing w:val="-10"/>
          <w:sz w:val="20"/>
        </w:rPr>
        <w:t xml:space="preserve"> </w:t>
      </w:r>
      <w:r>
        <w:rPr>
          <w:sz w:val="20"/>
        </w:rPr>
        <w:t>que</w:t>
      </w:r>
      <w:r>
        <w:rPr>
          <w:spacing w:val="-9"/>
          <w:sz w:val="20"/>
        </w:rPr>
        <w:t xml:space="preserve"> </w:t>
      </w:r>
      <w:r>
        <w:rPr>
          <w:sz w:val="20"/>
        </w:rPr>
        <w:t>incidam</w:t>
      </w:r>
      <w:r>
        <w:rPr>
          <w:spacing w:val="-6"/>
          <w:sz w:val="20"/>
        </w:rPr>
        <w:t xml:space="preserve"> </w:t>
      </w:r>
      <w:r>
        <w:rPr>
          <w:sz w:val="20"/>
        </w:rPr>
        <w:t>direta ou indiretamente sobre os produtos</w:t>
      </w:r>
      <w:r>
        <w:rPr>
          <w:spacing w:val="-6"/>
          <w:sz w:val="20"/>
        </w:rPr>
        <w:t xml:space="preserve"> </w:t>
      </w:r>
      <w:r>
        <w:rPr>
          <w:sz w:val="20"/>
        </w:rPr>
        <w:t>ofertados;</w:t>
      </w:r>
    </w:p>
    <w:p w:rsidR="004A0BE4" w:rsidRDefault="004A0BE4">
      <w:pPr>
        <w:pStyle w:val="Corpodetexto"/>
        <w:rPr>
          <w:sz w:val="15"/>
        </w:rPr>
      </w:pPr>
    </w:p>
    <w:p w:rsidR="004A0BE4" w:rsidRDefault="00E12252">
      <w:pPr>
        <w:pStyle w:val="PargrafodaLista"/>
        <w:numPr>
          <w:ilvl w:val="2"/>
          <w:numId w:val="2"/>
        </w:numPr>
        <w:tabs>
          <w:tab w:val="left" w:pos="845"/>
        </w:tabs>
        <w:spacing w:line="211" w:lineRule="auto"/>
        <w:ind w:right="251" w:hanging="5"/>
        <w:rPr>
          <w:sz w:val="20"/>
        </w:rPr>
      </w:pPr>
      <w:r>
        <w:rPr>
          <w:position w:val="1"/>
          <w:sz w:val="20"/>
        </w:rPr>
        <w:t>Prazo</w:t>
      </w:r>
      <w:r>
        <w:rPr>
          <w:spacing w:val="-7"/>
          <w:position w:val="1"/>
          <w:sz w:val="20"/>
        </w:rPr>
        <w:t xml:space="preserve"> </w:t>
      </w:r>
      <w:r>
        <w:rPr>
          <w:position w:val="1"/>
          <w:sz w:val="20"/>
        </w:rPr>
        <w:t>de</w:t>
      </w:r>
      <w:r>
        <w:rPr>
          <w:spacing w:val="-11"/>
          <w:position w:val="1"/>
          <w:sz w:val="20"/>
        </w:rPr>
        <w:t xml:space="preserve"> </w:t>
      </w:r>
      <w:r>
        <w:rPr>
          <w:position w:val="1"/>
          <w:sz w:val="20"/>
        </w:rPr>
        <w:t>validade,</w:t>
      </w:r>
      <w:r>
        <w:rPr>
          <w:spacing w:val="-6"/>
          <w:position w:val="1"/>
          <w:sz w:val="20"/>
        </w:rPr>
        <w:t xml:space="preserve"> </w:t>
      </w:r>
      <w:r>
        <w:rPr>
          <w:position w:val="1"/>
          <w:sz w:val="20"/>
        </w:rPr>
        <w:t>não</w:t>
      </w:r>
      <w:r>
        <w:rPr>
          <w:spacing w:val="-6"/>
          <w:position w:val="1"/>
          <w:sz w:val="20"/>
        </w:rPr>
        <w:t xml:space="preserve"> </w:t>
      </w:r>
      <w:r>
        <w:rPr>
          <w:position w:val="1"/>
          <w:sz w:val="20"/>
        </w:rPr>
        <w:t>inferior</w:t>
      </w:r>
      <w:r>
        <w:rPr>
          <w:spacing w:val="-7"/>
          <w:position w:val="1"/>
          <w:sz w:val="20"/>
        </w:rPr>
        <w:t xml:space="preserve"> </w:t>
      </w:r>
      <w:r>
        <w:rPr>
          <w:position w:val="1"/>
          <w:sz w:val="20"/>
        </w:rPr>
        <w:t>a</w:t>
      </w:r>
      <w:r>
        <w:rPr>
          <w:spacing w:val="-7"/>
          <w:position w:val="1"/>
          <w:sz w:val="20"/>
        </w:rPr>
        <w:t xml:space="preserve"> </w:t>
      </w:r>
      <w:r>
        <w:rPr>
          <w:position w:val="1"/>
          <w:sz w:val="20"/>
        </w:rPr>
        <w:t>60</w:t>
      </w:r>
      <w:r>
        <w:rPr>
          <w:spacing w:val="-8"/>
          <w:position w:val="1"/>
          <w:sz w:val="20"/>
        </w:rPr>
        <w:t xml:space="preserve"> </w:t>
      </w:r>
      <w:r>
        <w:rPr>
          <w:position w:val="1"/>
          <w:sz w:val="20"/>
        </w:rPr>
        <w:t>(sessenta)</w:t>
      </w:r>
      <w:r>
        <w:rPr>
          <w:spacing w:val="-9"/>
          <w:position w:val="1"/>
          <w:sz w:val="20"/>
        </w:rPr>
        <w:t xml:space="preserve"> </w:t>
      </w:r>
      <w:r>
        <w:rPr>
          <w:position w:val="1"/>
          <w:sz w:val="20"/>
        </w:rPr>
        <w:t>dias,</w:t>
      </w:r>
      <w:r>
        <w:rPr>
          <w:spacing w:val="-7"/>
          <w:position w:val="1"/>
          <w:sz w:val="20"/>
        </w:rPr>
        <w:t xml:space="preserve"> </w:t>
      </w:r>
      <w:r>
        <w:rPr>
          <w:position w:val="1"/>
          <w:sz w:val="20"/>
        </w:rPr>
        <w:t>a</w:t>
      </w:r>
      <w:r>
        <w:rPr>
          <w:spacing w:val="-7"/>
          <w:position w:val="1"/>
          <w:sz w:val="20"/>
        </w:rPr>
        <w:t xml:space="preserve"> </w:t>
      </w:r>
      <w:r>
        <w:rPr>
          <w:position w:val="1"/>
          <w:sz w:val="20"/>
        </w:rPr>
        <w:t>contar</w:t>
      </w:r>
      <w:r>
        <w:rPr>
          <w:spacing w:val="-9"/>
          <w:position w:val="1"/>
          <w:sz w:val="20"/>
        </w:rPr>
        <w:t xml:space="preserve"> </w:t>
      </w:r>
      <w:r>
        <w:rPr>
          <w:position w:val="1"/>
          <w:sz w:val="20"/>
        </w:rPr>
        <w:t>da</w:t>
      </w:r>
      <w:r>
        <w:rPr>
          <w:spacing w:val="-10"/>
          <w:position w:val="1"/>
          <w:sz w:val="20"/>
        </w:rPr>
        <w:t xml:space="preserve"> </w:t>
      </w:r>
      <w:r>
        <w:rPr>
          <w:position w:val="1"/>
          <w:sz w:val="20"/>
        </w:rPr>
        <w:t>data</w:t>
      </w:r>
      <w:r>
        <w:rPr>
          <w:spacing w:val="-8"/>
          <w:position w:val="1"/>
          <w:sz w:val="20"/>
        </w:rPr>
        <w:t xml:space="preserve"> </w:t>
      </w:r>
      <w:r>
        <w:rPr>
          <w:position w:val="1"/>
          <w:sz w:val="20"/>
        </w:rPr>
        <w:t>de</w:t>
      </w:r>
      <w:r>
        <w:rPr>
          <w:spacing w:val="-10"/>
          <w:position w:val="1"/>
          <w:sz w:val="20"/>
        </w:rPr>
        <w:t xml:space="preserve"> </w:t>
      </w:r>
      <w:r>
        <w:rPr>
          <w:position w:val="1"/>
          <w:sz w:val="20"/>
        </w:rPr>
        <w:t>sua</w:t>
      </w:r>
      <w:r>
        <w:rPr>
          <w:spacing w:val="-7"/>
          <w:position w:val="1"/>
          <w:sz w:val="20"/>
        </w:rPr>
        <w:t xml:space="preserve"> </w:t>
      </w:r>
      <w:r>
        <w:rPr>
          <w:position w:val="1"/>
          <w:sz w:val="20"/>
        </w:rPr>
        <w:t>apresentação;</w:t>
      </w:r>
      <w:r>
        <w:rPr>
          <w:spacing w:val="-7"/>
          <w:position w:val="1"/>
          <w:sz w:val="20"/>
        </w:rPr>
        <w:t xml:space="preserve"> </w:t>
      </w:r>
      <w:r>
        <w:rPr>
          <w:position w:val="1"/>
          <w:sz w:val="20"/>
        </w:rPr>
        <w:t>será</w:t>
      </w:r>
      <w:r>
        <w:rPr>
          <w:spacing w:val="-7"/>
          <w:position w:val="1"/>
          <w:sz w:val="20"/>
        </w:rPr>
        <w:t xml:space="preserve"> </w:t>
      </w:r>
      <w:r>
        <w:rPr>
          <w:position w:val="1"/>
          <w:sz w:val="20"/>
        </w:rPr>
        <w:t>considerado</w:t>
      </w:r>
      <w:r>
        <w:rPr>
          <w:sz w:val="20"/>
        </w:rPr>
        <w:t xml:space="preserve"> como tal o prazo da proposta omissa;</w:t>
      </w:r>
    </w:p>
    <w:p w:rsidR="004A0BE4" w:rsidRDefault="00E12252">
      <w:pPr>
        <w:pStyle w:val="PargrafodaLista"/>
        <w:numPr>
          <w:ilvl w:val="2"/>
          <w:numId w:val="2"/>
        </w:numPr>
        <w:tabs>
          <w:tab w:val="left" w:pos="845"/>
        </w:tabs>
        <w:spacing w:before="162"/>
        <w:ind w:right="246" w:hanging="5"/>
        <w:rPr>
          <w:sz w:val="20"/>
        </w:rPr>
      </w:pPr>
      <w:r>
        <w:rPr>
          <w:position w:val="1"/>
          <w:sz w:val="20"/>
        </w:rPr>
        <w:t>Deve constar na Proposta ou em folha a ela anexada os seguintes dados do licitante: razão social, número</w:t>
      </w:r>
      <w:r>
        <w:rPr>
          <w:sz w:val="20"/>
        </w:rPr>
        <w:t xml:space="preserve"> do CNPJ/MF, endereço completo, telefone/fax, e-mail, número de conta corrente, agência, banco e praça de pagamento. Deverá ainda conter os seguintes dados do Representante Legal da Empresa para assinatura da Ata/Contrato: nome, endereço residencial completo, CPF/MF, Cargo/Função, RG, Órgão Expedidor, naturalidade, nacionalidade, estado civil e</w:t>
      </w:r>
      <w:r>
        <w:rPr>
          <w:spacing w:val="3"/>
          <w:sz w:val="20"/>
        </w:rPr>
        <w:t xml:space="preserve"> </w:t>
      </w:r>
      <w:r>
        <w:rPr>
          <w:sz w:val="20"/>
        </w:rPr>
        <w:t>e-mail.</w:t>
      </w:r>
    </w:p>
    <w:p w:rsidR="004A0BE4" w:rsidRDefault="00E12252">
      <w:pPr>
        <w:pStyle w:val="PargrafodaLista"/>
        <w:numPr>
          <w:ilvl w:val="2"/>
          <w:numId w:val="2"/>
        </w:numPr>
        <w:tabs>
          <w:tab w:val="left" w:pos="845"/>
        </w:tabs>
        <w:spacing w:before="175" w:line="213" w:lineRule="auto"/>
        <w:ind w:right="266" w:hanging="5"/>
        <w:rPr>
          <w:sz w:val="20"/>
        </w:rPr>
      </w:pPr>
      <w:r>
        <w:rPr>
          <w:position w:val="1"/>
          <w:sz w:val="20"/>
        </w:rPr>
        <w:t>Declaração de que os materiais a serem entregues estarão em perfeitas condições, serão novos e nunca</w:t>
      </w:r>
      <w:r>
        <w:rPr>
          <w:sz w:val="20"/>
        </w:rPr>
        <w:t xml:space="preserve"> antes</w:t>
      </w:r>
      <w:r>
        <w:rPr>
          <w:spacing w:val="-5"/>
          <w:sz w:val="20"/>
        </w:rPr>
        <w:t xml:space="preserve"> </w:t>
      </w:r>
      <w:r>
        <w:rPr>
          <w:sz w:val="20"/>
        </w:rPr>
        <w:t>utilizados;</w:t>
      </w:r>
    </w:p>
    <w:p w:rsidR="004A0BE4" w:rsidRDefault="004A0BE4">
      <w:pPr>
        <w:pStyle w:val="Corpodetexto"/>
        <w:spacing w:before="11"/>
        <w:rPr>
          <w:sz w:val="14"/>
        </w:rPr>
      </w:pPr>
    </w:p>
    <w:p w:rsidR="004A0BE4" w:rsidRDefault="00E12252">
      <w:pPr>
        <w:pStyle w:val="PargrafodaLista"/>
        <w:numPr>
          <w:ilvl w:val="2"/>
          <w:numId w:val="2"/>
        </w:numPr>
        <w:tabs>
          <w:tab w:val="left" w:pos="845"/>
        </w:tabs>
        <w:spacing w:line="213" w:lineRule="auto"/>
        <w:ind w:right="243" w:hanging="5"/>
        <w:rPr>
          <w:sz w:val="20"/>
        </w:rPr>
      </w:pPr>
      <w:r>
        <w:rPr>
          <w:position w:val="1"/>
          <w:sz w:val="20"/>
        </w:rPr>
        <w:t>Declaração</w:t>
      </w:r>
      <w:r>
        <w:rPr>
          <w:spacing w:val="-4"/>
          <w:position w:val="1"/>
          <w:sz w:val="20"/>
        </w:rPr>
        <w:t xml:space="preserve"> </w:t>
      </w:r>
      <w:r>
        <w:rPr>
          <w:position w:val="1"/>
          <w:sz w:val="20"/>
        </w:rPr>
        <w:t>de</w:t>
      </w:r>
      <w:r>
        <w:rPr>
          <w:spacing w:val="-8"/>
          <w:position w:val="1"/>
          <w:sz w:val="20"/>
        </w:rPr>
        <w:t xml:space="preserve"> </w:t>
      </w:r>
      <w:r>
        <w:rPr>
          <w:position w:val="1"/>
          <w:sz w:val="20"/>
        </w:rPr>
        <w:t>que</w:t>
      </w:r>
      <w:r>
        <w:rPr>
          <w:spacing w:val="-6"/>
          <w:position w:val="1"/>
          <w:sz w:val="20"/>
        </w:rPr>
        <w:t xml:space="preserve"> </w:t>
      </w:r>
      <w:r>
        <w:rPr>
          <w:position w:val="1"/>
          <w:sz w:val="20"/>
        </w:rPr>
        <w:t>responderá,</w:t>
      </w:r>
      <w:r>
        <w:rPr>
          <w:spacing w:val="-3"/>
          <w:position w:val="1"/>
          <w:sz w:val="20"/>
        </w:rPr>
        <w:t xml:space="preserve"> </w:t>
      </w:r>
      <w:r>
        <w:rPr>
          <w:position w:val="1"/>
          <w:sz w:val="20"/>
        </w:rPr>
        <w:t>mesmo</w:t>
      </w:r>
      <w:r>
        <w:rPr>
          <w:spacing w:val="-6"/>
          <w:position w:val="1"/>
          <w:sz w:val="20"/>
        </w:rPr>
        <w:t xml:space="preserve"> </w:t>
      </w:r>
      <w:r>
        <w:rPr>
          <w:position w:val="1"/>
          <w:sz w:val="20"/>
        </w:rPr>
        <w:t>após</w:t>
      </w:r>
      <w:r>
        <w:rPr>
          <w:spacing w:val="-8"/>
          <w:position w:val="1"/>
          <w:sz w:val="20"/>
        </w:rPr>
        <w:t xml:space="preserve"> </w:t>
      </w:r>
      <w:r>
        <w:rPr>
          <w:position w:val="1"/>
          <w:sz w:val="20"/>
        </w:rPr>
        <w:t>o</w:t>
      </w:r>
      <w:r>
        <w:rPr>
          <w:spacing w:val="-7"/>
          <w:position w:val="1"/>
          <w:sz w:val="20"/>
        </w:rPr>
        <w:t xml:space="preserve"> </w:t>
      </w:r>
      <w:r>
        <w:rPr>
          <w:position w:val="1"/>
          <w:sz w:val="20"/>
        </w:rPr>
        <w:t>recebimento</w:t>
      </w:r>
      <w:r>
        <w:rPr>
          <w:spacing w:val="-3"/>
          <w:position w:val="1"/>
          <w:sz w:val="20"/>
        </w:rPr>
        <w:t xml:space="preserve"> </w:t>
      </w:r>
      <w:r>
        <w:rPr>
          <w:position w:val="1"/>
          <w:sz w:val="20"/>
        </w:rPr>
        <w:t>definitivo,</w:t>
      </w:r>
      <w:r>
        <w:rPr>
          <w:spacing w:val="-3"/>
          <w:position w:val="1"/>
          <w:sz w:val="20"/>
        </w:rPr>
        <w:t xml:space="preserve"> </w:t>
      </w:r>
      <w:r>
        <w:rPr>
          <w:position w:val="1"/>
          <w:sz w:val="20"/>
        </w:rPr>
        <w:t>pela</w:t>
      </w:r>
      <w:r>
        <w:rPr>
          <w:spacing w:val="-7"/>
          <w:position w:val="1"/>
          <w:sz w:val="20"/>
        </w:rPr>
        <w:t xml:space="preserve"> </w:t>
      </w:r>
      <w:r>
        <w:rPr>
          <w:position w:val="1"/>
          <w:sz w:val="20"/>
        </w:rPr>
        <w:t>detecção</w:t>
      </w:r>
      <w:r>
        <w:rPr>
          <w:spacing w:val="-1"/>
          <w:position w:val="1"/>
          <w:sz w:val="20"/>
        </w:rPr>
        <w:t xml:space="preserve"> </w:t>
      </w:r>
      <w:r>
        <w:rPr>
          <w:position w:val="1"/>
          <w:sz w:val="20"/>
        </w:rPr>
        <w:t>ou</w:t>
      </w:r>
      <w:r>
        <w:rPr>
          <w:spacing w:val="-7"/>
          <w:position w:val="1"/>
          <w:sz w:val="20"/>
        </w:rPr>
        <w:t xml:space="preserve"> </w:t>
      </w:r>
      <w:r>
        <w:rPr>
          <w:position w:val="1"/>
          <w:sz w:val="20"/>
        </w:rPr>
        <w:t>descobrimento</w:t>
      </w:r>
      <w:r>
        <w:rPr>
          <w:spacing w:val="-5"/>
          <w:position w:val="1"/>
          <w:sz w:val="20"/>
        </w:rPr>
        <w:t xml:space="preserve"> </w:t>
      </w:r>
      <w:r>
        <w:rPr>
          <w:spacing w:val="3"/>
          <w:position w:val="1"/>
          <w:sz w:val="20"/>
        </w:rPr>
        <w:t>de</w:t>
      </w:r>
      <w:r>
        <w:rPr>
          <w:spacing w:val="3"/>
          <w:sz w:val="20"/>
        </w:rPr>
        <w:t xml:space="preserve"> </w:t>
      </w:r>
      <w:r>
        <w:rPr>
          <w:sz w:val="20"/>
        </w:rPr>
        <w:t>defeitos ocultos promovendo a sua substituição;</w:t>
      </w:r>
    </w:p>
    <w:p w:rsidR="004A0BE4" w:rsidRDefault="00E12252">
      <w:pPr>
        <w:pStyle w:val="PargrafodaLista"/>
        <w:numPr>
          <w:ilvl w:val="2"/>
          <w:numId w:val="2"/>
        </w:numPr>
        <w:tabs>
          <w:tab w:val="left" w:pos="841"/>
          <w:tab w:val="left" w:pos="842"/>
        </w:tabs>
        <w:spacing w:before="164"/>
        <w:ind w:left="842"/>
        <w:rPr>
          <w:sz w:val="20"/>
        </w:rPr>
      </w:pPr>
      <w:r>
        <w:rPr>
          <w:position w:val="1"/>
          <w:sz w:val="20"/>
        </w:rPr>
        <w:t>Prazo de garantia dos</w:t>
      </w:r>
      <w:r>
        <w:rPr>
          <w:spacing w:val="-15"/>
          <w:position w:val="1"/>
          <w:sz w:val="20"/>
        </w:rPr>
        <w:t xml:space="preserve"> </w:t>
      </w:r>
      <w:r>
        <w:rPr>
          <w:position w:val="1"/>
          <w:sz w:val="20"/>
        </w:rPr>
        <w:t>equipamentos/materiais.</w:t>
      </w:r>
    </w:p>
    <w:p w:rsidR="004A0BE4" w:rsidRDefault="004A0BE4">
      <w:pPr>
        <w:pStyle w:val="Corpodetexto"/>
        <w:spacing w:before="3"/>
        <w:rPr>
          <w:sz w:val="18"/>
        </w:rPr>
      </w:pPr>
    </w:p>
    <w:p w:rsidR="004A0BE4" w:rsidRDefault="00E12252">
      <w:pPr>
        <w:pStyle w:val="Ttulo1"/>
        <w:numPr>
          <w:ilvl w:val="0"/>
          <w:numId w:val="2"/>
        </w:numPr>
        <w:tabs>
          <w:tab w:val="left" w:pos="841"/>
          <w:tab w:val="left" w:pos="842"/>
        </w:tabs>
      </w:pPr>
      <w:r>
        <w:t>DAS OBRIGAÇÕES DO</w:t>
      </w:r>
      <w:r>
        <w:rPr>
          <w:spacing w:val="-11"/>
        </w:rPr>
        <w:t xml:space="preserve"> </w:t>
      </w:r>
      <w:r>
        <w:t>FORNECEDOR</w:t>
      </w:r>
    </w:p>
    <w:p w:rsidR="004A0BE4" w:rsidRDefault="004A0BE4">
      <w:pPr>
        <w:pStyle w:val="Corpodetexto"/>
        <w:rPr>
          <w:b/>
          <w:sz w:val="22"/>
        </w:rPr>
      </w:pPr>
    </w:p>
    <w:p w:rsidR="004A0BE4" w:rsidRDefault="004A0BE4">
      <w:pPr>
        <w:pStyle w:val="Corpodetexto"/>
        <w:spacing w:before="9"/>
        <w:rPr>
          <w:b/>
          <w:sz w:val="23"/>
        </w:rPr>
      </w:pPr>
    </w:p>
    <w:p w:rsidR="004A0BE4" w:rsidRDefault="00E12252">
      <w:pPr>
        <w:pStyle w:val="PargrafodaLista"/>
        <w:numPr>
          <w:ilvl w:val="1"/>
          <w:numId w:val="2"/>
        </w:numPr>
        <w:tabs>
          <w:tab w:val="left" w:pos="845"/>
        </w:tabs>
        <w:spacing w:line="211" w:lineRule="auto"/>
        <w:ind w:right="246" w:hanging="5"/>
      </w:pPr>
      <w:r>
        <w:rPr>
          <w:b/>
          <w:position w:val="1"/>
          <w:sz w:val="20"/>
        </w:rPr>
        <w:t>O</w:t>
      </w:r>
      <w:r>
        <w:rPr>
          <w:b/>
          <w:spacing w:val="-8"/>
          <w:position w:val="1"/>
          <w:sz w:val="20"/>
        </w:rPr>
        <w:t xml:space="preserve"> </w:t>
      </w:r>
      <w:r>
        <w:rPr>
          <w:position w:val="1"/>
          <w:sz w:val="20"/>
        </w:rPr>
        <w:t>fornecedor</w:t>
      </w:r>
      <w:r>
        <w:rPr>
          <w:spacing w:val="-6"/>
          <w:position w:val="1"/>
          <w:sz w:val="20"/>
        </w:rPr>
        <w:t xml:space="preserve"> </w:t>
      </w:r>
      <w:r>
        <w:rPr>
          <w:position w:val="1"/>
          <w:sz w:val="20"/>
        </w:rPr>
        <w:t>obriga-se</w:t>
      </w:r>
      <w:r>
        <w:rPr>
          <w:spacing w:val="-10"/>
          <w:position w:val="1"/>
          <w:sz w:val="20"/>
        </w:rPr>
        <w:t xml:space="preserve"> </w:t>
      </w:r>
      <w:r>
        <w:rPr>
          <w:position w:val="1"/>
          <w:sz w:val="20"/>
        </w:rPr>
        <w:t>a</w:t>
      </w:r>
      <w:r>
        <w:rPr>
          <w:spacing w:val="-7"/>
          <w:position w:val="1"/>
          <w:sz w:val="20"/>
        </w:rPr>
        <w:t xml:space="preserve"> </w:t>
      </w:r>
      <w:r>
        <w:rPr>
          <w:position w:val="1"/>
          <w:sz w:val="20"/>
        </w:rPr>
        <w:t>proceder</w:t>
      </w:r>
      <w:r>
        <w:rPr>
          <w:spacing w:val="-6"/>
          <w:position w:val="1"/>
          <w:sz w:val="20"/>
        </w:rPr>
        <w:t xml:space="preserve"> </w:t>
      </w:r>
      <w:r>
        <w:rPr>
          <w:position w:val="1"/>
          <w:sz w:val="20"/>
        </w:rPr>
        <w:t>às</w:t>
      </w:r>
      <w:r>
        <w:rPr>
          <w:spacing w:val="-8"/>
          <w:position w:val="1"/>
          <w:sz w:val="20"/>
        </w:rPr>
        <w:t xml:space="preserve"> </w:t>
      </w:r>
      <w:r>
        <w:rPr>
          <w:position w:val="1"/>
          <w:sz w:val="20"/>
        </w:rPr>
        <w:t>entregas</w:t>
      </w:r>
      <w:r>
        <w:rPr>
          <w:spacing w:val="-9"/>
          <w:position w:val="1"/>
          <w:sz w:val="20"/>
        </w:rPr>
        <w:t xml:space="preserve"> </w:t>
      </w:r>
      <w:r>
        <w:rPr>
          <w:position w:val="1"/>
          <w:sz w:val="20"/>
        </w:rPr>
        <w:t>do</w:t>
      </w:r>
      <w:r>
        <w:rPr>
          <w:spacing w:val="-7"/>
          <w:position w:val="1"/>
          <w:sz w:val="20"/>
        </w:rPr>
        <w:t xml:space="preserve"> </w:t>
      </w:r>
      <w:r>
        <w:rPr>
          <w:position w:val="1"/>
          <w:sz w:val="20"/>
        </w:rPr>
        <w:t>material</w:t>
      </w:r>
      <w:r>
        <w:rPr>
          <w:spacing w:val="-6"/>
          <w:position w:val="1"/>
          <w:sz w:val="20"/>
        </w:rPr>
        <w:t xml:space="preserve"> </w:t>
      </w:r>
      <w:r>
        <w:rPr>
          <w:position w:val="1"/>
          <w:sz w:val="20"/>
        </w:rPr>
        <w:t>conforme</w:t>
      </w:r>
      <w:r>
        <w:rPr>
          <w:spacing w:val="-6"/>
          <w:position w:val="1"/>
          <w:sz w:val="20"/>
        </w:rPr>
        <w:t xml:space="preserve"> </w:t>
      </w:r>
      <w:r>
        <w:rPr>
          <w:position w:val="1"/>
          <w:sz w:val="20"/>
        </w:rPr>
        <w:t>a</w:t>
      </w:r>
      <w:r>
        <w:rPr>
          <w:spacing w:val="-7"/>
          <w:position w:val="1"/>
          <w:sz w:val="20"/>
        </w:rPr>
        <w:t xml:space="preserve"> </w:t>
      </w:r>
      <w:r>
        <w:rPr>
          <w:position w:val="1"/>
          <w:sz w:val="20"/>
        </w:rPr>
        <w:t>demanda,</w:t>
      </w:r>
      <w:r>
        <w:rPr>
          <w:spacing w:val="-5"/>
          <w:position w:val="1"/>
          <w:sz w:val="20"/>
        </w:rPr>
        <w:t xml:space="preserve"> </w:t>
      </w:r>
      <w:r>
        <w:rPr>
          <w:position w:val="1"/>
          <w:sz w:val="20"/>
        </w:rPr>
        <w:t>em</w:t>
      </w:r>
      <w:r>
        <w:rPr>
          <w:spacing w:val="-10"/>
          <w:position w:val="1"/>
          <w:sz w:val="20"/>
        </w:rPr>
        <w:t xml:space="preserve"> </w:t>
      </w:r>
      <w:r>
        <w:rPr>
          <w:position w:val="1"/>
          <w:sz w:val="20"/>
        </w:rPr>
        <w:t>perfeito</w:t>
      </w:r>
      <w:r>
        <w:rPr>
          <w:spacing w:val="-7"/>
          <w:position w:val="1"/>
          <w:sz w:val="20"/>
        </w:rPr>
        <w:t xml:space="preserve"> </w:t>
      </w:r>
      <w:r>
        <w:rPr>
          <w:position w:val="1"/>
          <w:sz w:val="20"/>
        </w:rPr>
        <w:t>estado</w:t>
      </w:r>
      <w:r>
        <w:rPr>
          <w:spacing w:val="-6"/>
          <w:position w:val="1"/>
          <w:sz w:val="20"/>
        </w:rPr>
        <w:t xml:space="preserve"> </w:t>
      </w:r>
      <w:r>
        <w:rPr>
          <w:position w:val="1"/>
          <w:sz w:val="20"/>
        </w:rPr>
        <w:t>e</w:t>
      </w:r>
      <w:r>
        <w:rPr>
          <w:spacing w:val="-10"/>
          <w:position w:val="1"/>
          <w:sz w:val="20"/>
        </w:rPr>
        <w:t xml:space="preserve"> </w:t>
      </w:r>
      <w:r>
        <w:rPr>
          <w:position w:val="1"/>
          <w:sz w:val="20"/>
        </w:rPr>
        <w:t>sem</w:t>
      </w:r>
      <w:r>
        <w:rPr>
          <w:sz w:val="20"/>
        </w:rPr>
        <w:t xml:space="preserve"> alterações na embalagem e/ou</w:t>
      </w:r>
      <w:r>
        <w:rPr>
          <w:spacing w:val="-3"/>
          <w:sz w:val="20"/>
        </w:rPr>
        <w:t xml:space="preserve"> </w:t>
      </w:r>
      <w:r>
        <w:rPr>
          <w:sz w:val="20"/>
        </w:rPr>
        <w:t>conteúdo.</w:t>
      </w:r>
    </w:p>
    <w:p w:rsidR="004A0BE4" w:rsidRDefault="00E12252">
      <w:pPr>
        <w:pStyle w:val="PargrafodaLista"/>
        <w:numPr>
          <w:ilvl w:val="1"/>
          <w:numId w:val="2"/>
        </w:numPr>
        <w:tabs>
          <w:tab w:val="left" w:pos="845"/>
        </w:tabs>
        <w:spacing w:before="171" w:line="230" w:lineRule="auto"/>
        <w:ind w:right="249" w:hanging="5"/>
      </w:pPr>
      <w:r>
        <w:rPr>
          <w:b/>
          <w:position w:val="1"/>
          <w:sz w:val="20"/>
        </w:rPr>
        <w:t xml:space="preserve">A </w:t>
      </w:r>
      <w:r>
        <w:rPr>
          <w:position w:val="1"/>
          <w:sz w:val="20"/>
        </w:rPr>
        <w:t>contratada se obrigada a efetuar, a qualquer tempo, pelo prazo máximo de dez dias, a substituição de</w:t>
      </w:r>
      <w:r>
        <w:rPr>
          <w:sz w:val="20"/>
        </w:rPr>
        <w:t xml:space="preserve"> material</w:t>
      </w:r>
      <w:r>
        <w:rPr>
          <w:spacing w:val="-14"/>
          <w:sz w:val="20"/>
        </w:rPr>
        <w:t xml:space="preserve"> </w:t>
      </w:r>
      <w:r>
        <w:rPr>
          <w:sz w:val="20"/>
        </w:rPr>
        <w:t>rejeitado,</w:t>
      </w:r>
      <w:r>
        <w:rPr>
          <w:spacing w:val="-11"/>
          <w:sz w:val="20"/>
        </w:rPr>
        <w:t xml:space="preserve"> </w:t>
      </w:r>
      <w:r>
        <w:rPr>
          <w:sz w:val="20"/>
        </w:rPr>
        <w:t>se</w:t>
      </w:r>
      <w:r>
        <w:rPr>
          <w:spacing w:val="-12"/>
          <w:sz w:val="20"/>
        </w:rPr>
        <w:t xml:space="preserve"> </w:t>
      </w:r>
      <w:r>
        <w:rPr>
          <w:sz w:val="20"/>
        </w:rPr>
        <w:t>este</w:t>
      </w:r>
      <w:r>
        <w:rPr>
          <w:spacing w:val="-12"/>
          <w:sz w:val="20"/>
        </w:rPr>
        <w:t xml:space="preserve"> </w:t>
      </w:r>
      <w:r>
        <w:rPr>
          <w:sz w:val="20"/>
        </w:rPr>
        <w:t>apresentar</w:t>
      </w:r>
      <w:r>
        <w:rPr>
          <w:spacing w:val="-12"/>
          <w:sz w:val="20"/>
        </w:rPr>
        <w:t xml:space="preserve"> </w:t>
      </w:r>
      <w:r>
        <w:rPr>
          <w:sz w:val="20"/>
        </w:rPr>
        <w:t>defeito</w:t>
      </w:r>
      <w:r>
        <w:rPr>
          <w:spacing w:val="-11"/>
          <w:sz w:val="20"/>
        </w:rPr>
        <w:t xml:space="preserve"> </w:t>
      </w:r>
      <w:r>
        <w:rPr>
          <w:sz w:val="20"/>
        </w:rPr>
        <w:t>de</w:t>
      </w:r>
      <w:r>
        <w:rPr>
          <w:spacing w:val="-13"/>
          <w:sz w:val="20"/>
        </w:rPr>
        <w:t xml:space="preserve"> </w:t>
      </w:r>
      <w:r>
        <w:rPr>
          <w:sz w:val="20"/>
        </w:rPr>
        <w:t>fabricação</w:t>
      </w:r>
      <w:r>
        <w:rPr>
          <w:spacing w:val="-6"/>
          <w:sz w:val="20"/>
        </w:rPr>
        <w:t xml:space="preserve"> </w:t>
      </w:r>
      <w:r>
        <w:rPr>
          <w:sz w:val="20"/>
        </w:rPr>
        <w:t>ou</w:t>
      </w:r>
      <w:r>
        <w:rPr>
          <w:spacing w:val="-11"/>
          <w:sz w:val="20"/>
        </w:rPr>
        <w:t xml:space="preserve"> </w:t>
      </w:r>
      <w:r>
        <w:rPr>
          <w:sz w:val="20"/>
        </w:rPr>
        <w:t>por</w:t>
      </w:r>
      <w:r>
        <w:rPr>
          <w:spacing w:val="-12"/>
          <w:sz w:val="20"/>
        </w:rPr>
        <w:t xml:space="preserve"> </w:t>
      </w:r>
      <w:r>
        <w:rPr>
          <w:sz w:val="20"/>
        </w:rPr>
        <w:t>divergências</w:t>
      </w:r>
      <w:r>
        <w:rPr>
          <w:spacing w:val="-12"/>
          <w:sz w:val="20"/>
        </w:rPr>
        <w:t xml:space="preserve"> </w:t>
      </w:r>
      <w:r>
        <w:rPr>
          <w:sz w:val="20"/>
        </w:rPr>
        <w:t>relativa</w:t>
      </w:r>
      <w:r>
        <w:rPr>
          <w:spacing w:val="-11"/>
          <w:sz w:val="20"/>
        </w:rPr>
        <w:t xml:space="preserve"> </w:t>
      </w:r>
      <w:r>
        <w:rPr>
          <w:sz w:val="20"/>
        </w:rPr>
        <w:t>às</w:t>
      </w:r>
      <w:r>
        <w:rPr>
          <w:spacing w:val="-9"/>
          <w:sz w:val="20"/>
        </w:rPr>
        <w:t xml:space="preserve"> </w:t>
      </w:r>
      <w:r>
        <w:rPr>
          <w:sz w:val="20"/>
        </w:rPr>
        <w:t>especificações</w:t>
      </w:r>
      <w:r>
        <w:rPr>
          <w:spacing w:val="-12"/>
          <w:sz w:val="20"/>
        </w:rPr>
        <w:t xml:space="preserve"> </w:t>
      </w:r>
      <w:r>
        <w:rPr>
          <w:sz w:val="20"/>
        </w:rPr>
        <w:t>constantes neste Termo de Referência, independente da quantidade</w:t>
      </w:r>
      <w:r>
        <w:rPr>
          <w:spacing w:val="1"/>
          <w:sz w:val="20"/>
        </w:rPr>
        <w:t xml:space="preserve"> </w:t>
      </w:r>
      <w:r>
        <w:rPr>
          <w:sz w:val="20"/>
        </w:rPr>
        <w:t>rejeitada.</w:t>
      </w:r>
    </w:p>
    <w:p w:rsidR="004A0BE4" w:rsidRDefault="00E12252">
      <w:pPr>
        <w:pStyle w:val="PargrafodaLista"/>
        <w:numPr>
          <w:ilvl w:val="2"/>
          <w:numId w:val="2"/>
        </w:numPr>
        <w:tabs>
          <w:tab w:val="left" w:pos="845"/>
        </w:tabs>
        <w:spacing w:before="167" w:line="230" w:lineRule="auto"/>
        <w:ind w:right="251" w:hanging="5"/>
        <w:rPr>
          <w:sz w:val="20"/>
        </w:rPr>
      </w:pPr>
      <w:r>
        <w:rPr>
          <w:b/>
          <w:position w:val="1"/>
          <w:sz w:val="20"/>
        </w:rPr>
        <w:t xml:space="preserve">A </w:t>
      </w:r>
      <w:r>
        <w:rPr>
          <w:position w:val="1"/>
          <w:sz w:val="20"/>
        </w:rPr>
        <w:t>inobservância ao disposto no subitem 7.3, deste item, implicará no não pagamento do valor devido ao</w:t>
      </w:r>
      <w:r>
        <w:rPr>
          <w:sz w:val="20"/>
        </w:rPr>
        <w:t xml:space="preserve"> Fornecedor, até que ocorra a necessária regularização, responsabilizando-se pelos vícios e danos decorrentes do objeto,</w:t>
      </w:r>
      <w:r>
        <w:rPr>
          <w:spacing w:val="-1"/>
          <w:sz w:val="20"/>
        </w:rPr>
        <w:t xml:space="preserve"> </w:t>
      </w:r>
      <w:r>
        <w:rPr>
          <w:sz w:val="20"/>
        </w:rPr>
        <w:t>de</w:t>
      </w:r>
      <w:r>
        <w:rPr>
          <w:spacing w:val="-5"/>
          <w:sz w:val="20"/>
        </w:rPr>
        <w:t xml:space="preserve"> </w:t>
      </w:r>
      <w:r>
        <w:rPr>
          <w:sz w:val="20"/>
        </w:rPr>
        <w:t>acordo com</w:t>
      </w:r>
      <w:r>
        <w:rPr>
          <w:spacing w:val="-4"/>
          <w:sz w:val="20"/>
        </w:rPr>
        <w:t xml:space="preserve"> </w:t>
      </w:r>
      <w:r>
        <w:rPr>
          <w:sz w:val="20"/>
        </w:rPr>
        <w:t>os</w:t>
      </w:r>
      <w:r>
        <w:rPr>
          <w:spacing w:val="-5"/>
          <w:sz w:val="20"/>
        </w:rPr>
        <w:t xml:space="preserve"> </w:t>
      </w:r>
      <w:r>
        <w:rPr>
          <w:sz w:val="20"/>
        </w:rPr>
        <w:t>artigos</w:t>
      </w:r>
      <w:r>
        <w:rPr>
          <w:spacing w:val="-5"/>
          <w:sz w:val="20"/>
        </w:rPr>
        <w:t xml:space="preserve"> </w:t>
      </w:r>
      <w:r>
        <w:rPr>
          <w:sz w:val="20"/>
        </w:rPr>
        <w:t>12,</w:t>
      </w:r>
      <w:r>
        <w:rPr>
          <w:spacing w:val="-2"/>
          <w:sz w:val="20"/>
        </w:rPr>
        <w:t xml:space="preserve"> </w:t>
      </w:r>
      <w:r>
        <w:rPr>
          <w:sz w:val="20"/>
        </w:rPr>
        <w:t>13</w:t>
      </w:r>
      <w:r>
        <w:rPr>
          <w:spacing w:val="1"/>
          <w:sz w:val="20"/>
        </w:rPr>
        <w:t xml:space="preserve"> </w:t>
      </w:r>
      <w:r>
        <w:rPr>
          <w:sz w:val="20"/>
        </w:rPr>
        <w:t>e</w:t>
      </w:r>
      <w:r>
        <w:rPr>
          <w:spacing w:val="-5"/>
          <w:sz w:val="20"/>
        </w:rPr>
        <w:t xml:space="preserve"> </w:t>
      </w:r>
      <w:r>
        <w:rPr>
          <w:sz w:val="20"/>
        </w:rPr>
        <w:t>17</w:t>
      </w:r>
      <w:r>
        <w:rPr>
          <w:spacing w:val="-4"/>
          <w:sz w:val="20"/>
        </w:rPr>
        <w:t xml:space="preserve"> </w:t>
      </w:r>
      <w:r>
        <w:rPr>
          <w:sz w:val="20"/>
        </w:rPr>
        <w:t>a</w:t>
      </w:r>
      <w:r>
        <w:rPr>
          <w:spacing w:val="-2"/>
          <w:sz w:val="20"/>
        </w:rPr>
        <w:t xml:space="preserve"> </w:t>
      </w:r>
      <w:r>
        <w:rPr>
          <w:sz w:val="20"/>
        </w:rPr>
        <w:t>27,</w:t>
      </w:r>
      <w:r>
        <w:rPr>
          <w:spacing w:val="-1"/>
          <w:sz w:val="20"/>
        </w:rPr>
        <w:t xml:space="preserve"> </w:t>
      </w:r>
      <w:r>
        <w:rPr>
          <w:sz w:val="20"/>
        </w:rPr>
        <w:t>do</w:t>
      </w:r>
      <w:r>
        <w:rPr>
          <w:spacing w:val="-1"/>
          <w:sz w:val="20"/>
        </w:rPr>
        <w:t xml:space="preserve"> </w:t>
      </w:r>
      <w:r>
        <w:rPr>
          <w:sz w:val="20"/>
        </w:rPr>
        <w:t>Código</w:t>
      </w:r>
      <w:r>
        <w:rPr>
          <w:spacing w:val="-2"/>
          <w:sz w:val="20"/>
        </w:rPr>
        <w:t xml:space="preserve"> </w:t>
      </w:r>
      <w:r>
        <w:rPr>
          <w:sz w:val="20"/>
        </w:rPr>
        <w:t>de</w:t>
      </w:r>
      <w:r>
        <w:rPr>
          <w:spacing w:val="-3"/>
          <w:sz w:val="20"/>
        </w:rPr>
        <w:t xml:space="preserve"> </w:t>
      </w:r>
      <w:r>
        <w:rPr>
          <w:sz w:val="20"/>
        </w:rPr>
        <w:t>Defesa do</w:t>
      </w:r>
      <w:r>
        <w:rPr>
          <w:spacing w:val="-2"/>
          <w:sz w:val="20"/>
        </w:rPr>
        <w:t xml:space="preserve"> </w:t>
      </w:r>
      <w:r>
        <w:rPr>
          <w:sz w:val="20"/>
        </w:rPr>
        <w:t>Consumidor</w:t>
      </w:r>
      <w:r>
        <w:rPr>
          <w:spacing w:val="-1"/>
          <w:sz w:val="20"/>
        </w:rPr>
        <w:t xml:space="preserve"> </w:t>
      </w:r>
      <w:r>
        <w:rPr>
          <w:sz w:val="20"/>
        </w:rPr>
        <w:t>(Lei</w:t>
      </w:r>
      <w:r>
        <w:rPr>
          <w:spacing w:val="-1"/>
          <w:sz w:val="20"/>
        </w:rPr>
        <w:t xml:space="preserve"> </w:t>
      </w:r>
      <w:r>
        <w:rPr>
          <w:sz w:val="20"/>
        </w:rPr>
        <w:t>nº</w:t>
      </w:r>
      <w:r>
        <w:rPr>
          <w:spacing w:val="-5"/>
          <w:sz w:val="20"/>
        </w:rPr>
        <w:t xml:space="preserve"> </w:t>
      </w:r>
      <w:r>
        <w:rPr>
          <w:sz w:val="20"/>
        </w:rPr>
        <w:t>8.078,</w:t>
      </w:r>
      <w:r>
        <w:rPr>
          <w:spacing w:val="-1"/>
          <w:sz w:val="20"/>
        </w:rPr>
        <w:t xml:space="preserve"> </w:t>
      </w:r>
      <w:r>
        <w:rPr>
          <w:sz w:val="20"/>
        </w:rPr>
        <w:t>de</w:t>
      </w:r>
      <w:r>
        <w:rPr>
          <w:spacing w:val="-5"/>
          <w:sz w:val="20"/>
        </w:rPr>
        <w:t xml:space="preserve"> </w:t>
      </w:r>
      <w:r>
        <w:rPr>
          <w:sz w:val="20"/>
        </w:rPr>
        <w:t>1990);</w:t>
      </w:r>
    </w:p>
    <w:p w:rsidR="004A0BE4" w:rsidRDefault="00E12252">
      <w:pPr>
        <w:pStyle w:val="PargrafodaLista"/>
        <w:numPr>
          <w:ilvl w:val="1"/>
          <w:numId w:val="2"/>
        </w:numPr>
        <w:tabs>
          <w:tab w:val="left" w:pos="845"/>
        </w:tabs>
        <w:spacing w:before="178" w:line="213" w:lineRule="auto"/>
        <w:ind w:right="257" w:hanging="5"/>
      </w:pPr>
      <w:r>
        <w:rPr>
          <w:position w:val="1"/>
          <w:sz w:val="20"/>
        </w:rPr>
        <w:t>Comunicar à Contratante, no prazo máximo de 24 (vinte e quatro) horas que antecede a data da entrega,</w:t>
      </w:r>
      <w:r>
        <w:rPr>
          <w:sz w:val="20"/>
        </w:rPr>
        <w:t xml:space="preserve"> os motivos que impossibilitem o cumprimento do prazo previsto, com a devida</w:t>
      </w:r>
      <w:r>
        <w:rPr>
          <w:spacing w:val="-15"/>
          <w:sz w:val="20"/>
        </w:rPr>
        <w:t xml:space="preserve"> </w:t>
      </w:r>
      <w:r>
        <w:rPr>
          <w:sz w:val="20"/>
        </w:rPr>
        <w:t>comprovação;</w:t>
      </w:r>
    </w:p>
    <w:p w:rsidR="004A0BE4" w:rsidRDefault="004A0BE4">
      <w:pPr>
        <w:pStyle w:val="Corpodetexto"/>
        <w:spacing w:before="1"/>
        <w:rPr>
          <w:sz w:val="15"/>
        </w:rPr>
      </w:pPr>
    </w:p>
    <w:p w:rsidR="004A0BE4" w:rsidRDefault="00E12252">
      <w:pPr>
        <w:pStyle w:val="PargrafodaLista"/>
        <w:numPr>
          <w:ilvl w:val="1"/>
          <w:numId w:val="2"/>
        </w:numPr>
        <w:tabs>
          <w:tab w:val="left" w:pos="845"/>
        </w:tabs>
        <w:spacing w:before="1" w:line="213" w:lineRule="auto"/>
        <w:ind w:right="260" w:hanging="5"/>
      </w:pPr>
      <w:r>
        <w:rPr>
          <w:position w:val="1"/>
          <w:sz w:val="20"/>
        </w:rPr>
        <w:t>Manter, durante toda a execução do contrato, em compatibilidade com as obrigações assumidas, todas as</w:t>
      </w:r>
      <w:r>
        <w:rPr>
          <w:sz w:val="20"/>
        </w:rPr>
        <w:t xml:space="preserve"> condições de habilitação e qualificação exigidas na</w:t>
      </w:r>
      <w:r>
        <w:rPr>
          <w:spacing w:val="-6"/>
          <w:sz w:val="20"/>
        </w:rPr>
        <w:t xml:space="preserve"> </w:t>
      </w:r>
      <w:r>
        <w:rPr>
          <w:sz w:val="20"/>
        </w:rPr>
        <w:t>licitação;</w:t>
      </w:r>
    </w:p>
    <w:p w:rsidR="004A0BE4" w:rsidRDefault="00E12252">
      <w:pPr>
        <w:pStyle w:val="PargrafodaLista"/>
        <w:numPr>
          <w:ilvl w:val="1"/>
          <w:numId w:val="2"/>
        </w:numPr>
        <w:tabs>
          <w:tab w:val="left" w:pos="841"/>
          <w:tab w:val="left" w:pos="842"/>
        </w:tabs>
        <w:spacing w:before="161"/>
        <w:ind w:left="842"/>
      </w:pPr>
      <w:r>
        <w:rPr>
          <w:position w:val="1"/>
          <w:sz w:val="20"/>
        </w:rPr>
        <w:t>Indicar preposto para representá-la durante a execução do</w:t>
      </w:r>
      <w:r>
        <w:rPr>
          <w:spacing w:val="-15"/>
          <w:position w:val="1"/>
          <w:sz w:val="20"/>
        </w:rPr>
        <w:t xml:space="preserve"> </w:t>
      </w:r>
      <w:r>
        <w:rPr>
          <w:position w:val="1"/>
          <w:sz w:val="20"/>
        </w:rPr>
        <w:t>contrato.</w:t>
      </w:r>
    </w:p>
    <w:p w:rsidR="004A0BE4" w:rsidRDefault="004A0BE4">
      <w:pPr>
        <w:pStyle w:val="Corpodetexto"/>
        <w:spacing w:before="8"/>
        <w:rPr>
          <w:sz w:val="18"/>
        </w:rPr>
      </w:pPr>
    </w:p>
    <w:p w:rsidR="004A0BE4" w:rsidRDefault="00E12252">
      <w:pPr>
        <w:pStyle w:val="Ttulo1"/>
        <w:numPr>
          <w:ilvl w:val="0"/>
          <w:numId w:val="2"/>
        </w:numPr>
        <w:tabs>
          <w:tab w:val="left" w:pos="841"/>
          <w:tab w:val="left" w:pos="842"/>
        </w:tabs>
      </w:pPr>
      <w:r>
        <w:t>DAS OBRIGAÇÕES DO</w:t>
      </w:r>
      <w:r>
        <w:rPr>
          <w:spacing w:val="-7"/>
        </w:rPr>
        <w:t xml:space="preserve"> </w:t>
      </w:r>
      <w:r>
        <w:t>IFES</w:t>
      </w:r>
    </w:p>
    <w:p w:rsidR="004A0BE4" w:rsidRDefault="004A0BE4">
      <w:pPr>
        <w:jc w:val="both"/>
        <w:sectPr w:rsidR="004A0BE4">
          <w:pgSz w:w="11920" w:h="16850"/>
          <w:pgMar w:top="3200" w:right="600" w:bottom="1000" w:left="1580" w:header="720" w:footer="752" w:gutter="0"/>
          <w:cols w:space="720"/>
        </w:sectPr>
      </w:pPr>
    </w:p>
    <w:p w:rsidR="004A0BE4" w:rsidRDefault="004A0BE4">
      <w:pPr>
        <w:pStyle w:val="Corpodetexto"/>
        <w:rPr>
          <w:b/>
        </w:rPr>
      </w:pPr>
    </w:p>
    <w:p w:rsidR="004A0BE4" w:rsidRDefault="00E12252">
      <w:pPr>
        <w:pStyle w:val="PargrafodaLista"/>
        <w:numPr>
          <w:ilvl w:val="1"/>
          <w:numId w:val="2"/>
        </w:numPr>
        <w:tabs>
          <w:tab w:val="left" w:pos="845"/>
        </w:tabs>
        <w:spacing w:before="183"/>
        <w:ind w:left="844" w:hanging="726"/>
      </w:pPr>
      <w:r>
        <w:rPr>
          <w:b/>
          <w:position w:val="1"/>
          <w:sz w:val="20"/>
        </w:rPr>
        <w:t>A</w:t>
      </w:r>
      <w:r>
        <w:rPr>
          <w:position w:val="1"/>
          <w:sz w:val="20"/>
        </w:rPr>
        <w:t>locar</w:t>
      </w:r>
      <w:r>
        <w:rPr>
          <w:spacing w:val="-4"/>
          <w:position w:val="1"/>
          <w:sz w:val="20"/>
        </w:rPr>
        <w:t xml:space="preserve"> </w:t>
      </w:r>
      <w:r>
        <w:rPr>
          <w:position w:val="1"/>
          <w:sz w:val="20"/>
        </w:rPr>
        <w:t>os</w:t>
      </w:r>
      <w:r>
        <w:rPr>
          <w:spacing w:val="-7"/>
          <w:position w:val="1"/>
          <w:sz w:val="20"/>
        </w:rPr>
        <w:t xml:space="preserve"> </w:t>
      </w:r>
      <w:r>
        <w:rPr>
          <w:position w:val="1"/>
          <w:sz w:val="20"/>
        </w:rPr>
        <w:t>recursos</w:t>
      </w:r>
      <w:r>
        <w:rPr>
          <w:spacing w:val="-6"/>
          <w:position w:val="1"/>
          <w:sz w:val="20"/>
        </w:rPr>
        <w:t xml:space="preserve"> </w:t>
      </w:r>
      <w:r>
        <w:rPr>
          <w:position w:val="1"/>
          <w:sz w:val="20"/>
        </w:rPr>
        <w:t>orçamentários</w:t>
      </w:r>
      <w:r>
        <w:rPr>
          <w:spacing w:val="-5"/>
          <w:position w:val="1"/>
          <w:sz w:val="20"/>
        </w:rPr>
        <w:t xml:space="preserve"> </w:t>
      </w:r>
      <w:r>
        <w:rPr>
          <w:position w:val="1"/>
          <w:sz w:val="20"/>
        </w:rPr>
        <w:t>e</w:t>
      </w:r>
      <w:r>
        <w:rPr>
          <w:spacing w:val="-4"/>
          <w:position w:val="1"/>
          <w:sz w:val="20"/>
        </w:rPr>
        <w:t xml:space="preserve"> </w:t>
      </w:r>
      <w:r>
        <w:rPr>
          <w:position w:val="1"/>
          <w:sz w:val="20"/>
        </w:rPr>
        <w:t>financeiros</w:t>
      </w:r>
      <w:r>
        <w:rPr>
          <w:spacing w:val="-4"/>
          <w:position w:val="1"/>
          <w:sz w:val="20"/>
        </w:rPr>
        <w:t xml:space="preserve"> </w:t>
      </w:r>
      <w:r>
        <w:rPr>
          <w:position w:val="1"/>
          <w:sz w:val="20"/>
        </w:rPr>
        <w:t>necessários</w:t>
      </w:r>
      <w:r>
        <w:rPr>
          <w:spacing w:val="-1"/>
          <w:position w:val="1"/>
          <w:sz w:val="20"/>
        </w:rPr>
        <w:t xml:space="preserve"> </w:t>
      </w:r>
      <w:r>
        <w:rPr>
          <w:position w:val="1"/>
          <w:sz w:val="20"/>
        </w:rPr>
        <w:t>ao</w:t>
      </w:r>
      <w:r>
        <w:rPr>
          <w:spacing w:val="-3"/>
          <w:position w:val="1"/>
          <w:sz w:val="20"/>
        </w:rPr>
        <w:t xml:space="preserve"> </w:t>
      </w:r>
      <w:r>
        <w:rPr>
          <w:position w:val="1"/>
          <w:sz w:val="20"/>
        </w:rPr>
        <w:t>pagamento da</w:t>
      </w:r>
      <w:r>
        <w:rPr>
          <w:spacing w:val="-3"/>
          <w:position w:val="1"/>
          <w:sz w:val="20"/>
        </w:rPr>
        <w:t xml:space="preserve"> </w:t>
      </w:r>
      <w:r>
        <w:rPr>
          <w:position w:val="1"/>
          <w:sz w:val="20"/>
        </w:rPr>
        <w:t>CONTRATADA;</w:t>
      </w:r>
    </w:p>
    <w:p w:rsidR="004A0BE4" w:rsidRDefault="00E12252">
      <w:pPr>
        <w:pStyle w:val="PargrafodaLista"/>
        <w:numPr>
          <w:ilvl w:val="1"/>
          <w:numId w:val="2"/>
        </w:numPr>
        <w:tabs>
          <w:tab w:val="left" w:pos="845"/>
        </w:tabs>
        <w:spacing w:before="122" w:line="230" w:lineRule="auto"/>
        <w:ind w:right="245" w:hanging="5"/>
      </w:pPr>
      <w:r>
        <w:rPr>
          <w:position w:val="1"/>
          <w:sz w:val="20"/>
        </w:rPr>
        <w:t>Designar representante para acompanhar e fiscalizar a entrega dos bens, anotando em registro próprio</w:t>
      </w:r>
      <w:r>
        <w:rPr>
          <w:sz w:val="20"/>
        </w:rPr>
        <w:t xml:space="preserve"> todas</w:t>
      </w:r>
      <w:r>
        <w:rPr>
          <w:spacing w:val="-7"/>
          <w:sz w:val="20"/>
        </w:rPr>
        <w:t xml:space="preserve"> </w:t>
      </w:r>
      <w:r>
        <w:rPr>
          <w:sz w:val="20"/>
        </w:rPr>
        <w:t>as</w:t>
      </w:r>
      <w:r>
        <w:rPr>
          <w:spacing w:val="-8"/>
          <w:sz w:val="20"/>
        </w:rPr>
        <w:t xml:space="preserve"> </w:t>
      </w:r>
      <w:r>
        <w:rPr>
          <w:sz w:val="20"/>
        </w:rPr>
        <w:t>ocorrências</w:t>
      </w:r>
      <w:r>
        <w:rPr>
          <w:spacing w:val="-7"/>
          <w:sz w:val="20"/>
        </w:rPr>
        <w:t xml:space="preserve"> </w:t>
      </w:r>
      <w:r>
        <w:rPr>
          <w:sz w:val="20"/>
        </w:rPr>
        <w:t>relacionadas</w:t>
      </w:r>
      <w:r>
        <w:rPr>
          <w:spacing w:val="-7"/>
          <w:sz w:val="20"/>
        </w:rPr>
        <w:t xml:space="preserve"> </w:t>
      </w:r>
      <w:r>
        <w:rPr>
          <w:sz w:val="20"/>
        </w:rPr>
        <w:t>com</w:t>
      </w:r>
      <w:r>
        <w:rPr>
          <w:spacing w:val="-7"/>
          <w:sz w:val="20"/>
        </w:rPr>
        <w:t xml:space="preserve"> </w:t>
      </w:r>
      <w:r>
        <w:rPr>
          <w:sz w:val="20"/>
        </w:rPr>
        <w:t>a</w:t>
      </w:r>
      <w:r>
        <w:rPr>
          <w:spacing w:val="-2"/>
          <w:sz w:val="20"/>
        </w:rPr>
        <w:t xml:space="preserve"> </w:t>
      </w:r>
      <w:r>
        <w:rPr>
          <w:sz w:val="20"/>
        </w:rPr>
        <w:t>execução</w:t>
      </w:r>
      <w:r>
        <w:rPr>
          <w:spacing w:val="-3"/>
          <w:sz w:val="20"/>
        </w:rPr>
        <w:t xml:space="preserve"> </w:t>
      </w:r>
      <w:r>
        <w:rPr>
          <w:sz w:val="20"/>
        </w:rPr>
        <w:t>e</w:t>
      </w:r>
      <w:r>
        <w:rPr>
          <w:spacing w:val="-8"/>
          <w:sz w:val="20"/>
        </w:rPr>
        <w:t xml:space="preserve"> </w:t>
      </w:r>
      <w:r>
        <w:rPr>
          <w:sz w:val="20"/>
        </w:rPr>
        <w:t>determinando o</w:t>
      </w:r>
      <w:r>
        <w:rPr>
          <w:spacing w:val="-6"/>
          <w:sz w:val="20"/>
        </w:rPr>
        <w:t xml:space="preserve"> </w:t>
      </w:r>
      <w:r>
        <w:rPr>
          <w:sz w:val="20"/>
        </w:rPr>
        <w:t>que</w:t>
      </w:r>
      <w:r>
        <w:rPr>
          <w:spacing w:val="-8"/>
          <w:sz w:val="20"/>
        </w:rPr>
        <w:t xml:space="preserve"> </w:t>
      </w:r>
      <w:r>
        <w:rPr>
          <w:sz w:val="20"/>
        </w:rPr>
        <w:t>for</w:t>
      </w:r>
      <w:r>
        <w:rPr>
          <w:spacing w:val="-6"/>
          <w:sz w:val="20"/>
        </w:rPr>
        <w:t xml:space="preserve"> </w:t>
      </w:r>
      <w:r>
        <w:rPr>
          <w:sz w:val="20"/>
        </w:rPr>
        <w:t>necessário</w:t>
      </w:r>
      <w:r>
        <w:rPr>
          <w:spacing w:val="-4"/>
          <w:sz w:val="20"/>
        </w:rPr>
        <w:t xml:space="preserve"> </w:t>
      </w:r>
      <w:r>
        <w:rPr>
          <w:sz w:val="20"/>
        </w:rPr>
        <w:t>à</w:t>
      </w:r>
      <w:r>
        <w:rPr>
          <w:spacing w:val="-5"/>
          <w:sz w:val="20"/>
        </w:rPr>
        <w:t xml:space="preserve"> </w:t>
      </w:r>
      <w:r>
        <w:rPr>
          <w:sz w:val="20"/>
        </w:rPr>
        <w:t>regularização</w:t>
      </w:r>
      <w:r>
        <w:rPr>
          <w:spacing w:val="-6"/>
          <w:sz w:val="20"/>
        </w:rPr>
        <w:t xml:space="preserve"> </w:t>
      </w:r>
      <w:r>
        <w:rPr>
          <w:sz w:val="20"/>
        </w:rPr>
        <w:t>de</w:t>
      </w:r>
      <w:r>
        <w:rPr>
          <w:spacing w:val="-7"/>
          <w:sz w:val="20"/>
        </w:rPr>
        <w:t xml:space="preserve"> </w:t>
      </w:r>
      <w:r>
        <w:rPr>
          <w:sz w:val="20"/>
        </w:rPr>
        <w:t>falhas</w:t>
      </w:r>
      <w:r>
        <w:rPr>
          <w:spacing w:val="-7"/>
          <w:sz w:val="20"/>
        </w:rPr>
        <w:t xml:space="preserve"> </w:t>
      </w:r>
      <w:r>
        <w:rPr>
          <w:sz w:val="20"/>
        </w:rPr>
        <w:t>ou defeitos</w:t>
      </w:r>
      <w:r>
        <w:rPr>
          <w:spacing w:val="-4"/>
          <w:sz w:val="20"/>
        </w:rPr>
        <w:t xml:space="preserve"> </w:t>
      </w:r>
      <w:r>
        <w:rPr>
          <w:sz w:val="20"/>
        </w:rPr>
        <w:t>observados.</w:t>
      </w:r>
    </w:p>
    <w:p w:rsidR="004A0BE4" w:rsidRDefault="00E12252">
      <w:pPr>
        <w:pStyle w:val="PargrafodaLista"/>
        <w:numPr>
          <w:ilvl w:val="2"/>
          <w:numId w:val="2"/>
        </w:numPr>
        <w:tabs>
          <w:tab w:val="left" w:pos="845"/>
        </w:tabs>
        <w:spacing w:before="160" w:line="237" w:lineRule="auto"/>
        <w:ind w:right="243" w:hanging="5"/>
        <w:rPr>
          <w:sz w:val="20"/>
        </w:rPr>
      </w:pPr>
      <w:r>
        <w:rPr>
          <w:position w:val="1"/>
          <w:sz w:val="20"/>
        </w:rPr>
        <w:t>O representante da Administração anotará em registro próprio todas as ocorrências relacionadas com a</w:t>
      </w:r>
      <w:r>
        <w:rPr>
          <w:sz w:val="20"/>
        </w:rPr>
        <w:t xml:space="preserve"> execução do contrato, indicando dia, mês e ano, bem como o nome dos funcionários eventualmente envolvidos, determinando o que for necessário à regularização das falhas ou defeitos observados e encaminhando os apontamentos à autoridade competente para as providências</w:t>
      </w:r>
      <w:r>
        <w:rPr>
          <w:spacing w:val="-6"/>
          <w:sz w:val="20"/>
        </w:rPr>
        <w:t xml:space="preserve"> </w:t>
      </w:r>
      <w:r>
        <w:rPr>
          <w:sz w:val="20"/>
        </w:rPr>
        <w:t>cabíveis.</w:t>
      </w:r>
    </w:p>
    <w:p w:rsidR="004A0BE4" w:rsidRDefault="00E12252">
      <w:pPr>
        <w:pStyle w:val="PargrafodaLista"/>
        <w:numPr>
          <w:ilvl w:val="1"/>
          <w:numId w:val="2"/>
        </w:numPr>
        <w:tabs>
          <w:tab w:val="left" w:pos="845"/>
        </w:tabs>
        <w:spacing w:before="175" w:line="211" w:lineRule="auto"/>
        <w:ind w:right="246" w:hanging="5"/>
      </w:pPr>
      <w:r>
        <w:rPr>
          <w:position w:val="1"/>
          <w:sz w:val="20"/>
        </w:rPr>
        <w:t>Comunicar imediatamente ao fornecedor, quando da inspeção do material/equipamento, qualquer</w:t>
      </w:r>
      <w:r>
        <w:rPr>
          <w:sz w:val="20"/>
        </w:rPr>
        <w:t xml:space="preserve"> irregularidade</w:t>
      </w:r>
      <w:r>
        <w:rPr>
          <w:spacing w:val="-4"/>
          <w:sz w:val="20"/>
        </w:rPr>
        <w:t xml:space="preserve"> </w:t>
      </w:r>
      <w:r>
        <w:rPr>
          <w:sz w:val="20"/>
        </w:rPr>
        <w:t>prevista.</w:t>
      </w:r>
    </w:p>
    <w:p w:rsidR="004A0BE4" w:rsidRDefault="004A0BE4">
      <w:pPr>
        <w:pStyle w:val="Corpodetexto"/>
        <w:spacing w:before="5"/>
        <w:rPr>
          <w:sz w:val="22"/>
        </w:rPr>
      </w:pPr>
    </w:p>
    <w:p w:rsidR="004A0BE4" w:rsidRDefault="00E12252">
      <w:pPr>
        <w:pStyle w:val="Ttulo1"/>
        <w:numPr>
          <w:ilvl w:val="0"/>
          <w:numId w:val="2"/>
        </w:numPr>
        <w:tabs>
          <w:tab w:val="left" w:pos="841"/>
          <w:tab w:val="left" w:pos="842"/>
        </w:tabs>
      </w:pPr>
      <w:r>
        <w:t>DO</w:t>
      </w:r>
      <w:r>
        <w:rPr>
          <w:spacing w:val="-6"/>
        </w:rPr>
        <w:t xml:space="preserve"> </w:t>
      </w:r>
      <w:r>
        <w:t>PAGAMENTO</w:t>
      </w:r>
    </w:p>
    <w:p w:rsidR="004A0BE4" w:rsidRDefault="004A0BE4">
      <w:pPr>
        <w:pStyle w:val="Corpodetexto"/>
        <w:spacing w:before="8"/>
        <w:rPr>
          <w:b/>
          <w:sz w:val="18"/>
        </w:rPr>
      </w:pPr>
    </w:p>
    <w:p w:rsidR="004A0BE4" w:rsidRDefault="00E12252">
      <w:pPr>
        <w:pStyle w:val="PargrafodaLista"/>
        <w:numPr>
          <w:ilvl w:val="1"/>
          <w:numId w:val="2"/>
        </w:numPr>
        <w:tabs>
          <w:tab w:val="left" w:pos="434"/>
        </w:tabs>
        <w:spacing w:line="235" w:lineRule="auto"/>
        <w:ind w:right="263" w:hanging="5"/>
        <w:rPr>
          <w:sz w:val="20"/>
        </w:rPr>
      </w:pPr>
      <w:r>
        <w:rPr>
          <w:position w:val="1"/>
          <w:sz w:val="20"/>
        </w:rPr>
        <w:t>O pagamento será efetuado pela Contratante no prazo de 30 (trinta) dias, contados do recebimento da Nota</w:t>
      </w:r>
      <w:r>
        <w:rPr>
          <w:sz w:val="20"/>
        </w:rPr>
        <w:t xml:space="preserve"> Fiscal/Fatura.</w:t>
      </w:r>
    </w:p>
    <w:p w:rsidR="004A0BE4" w:rsidRDefault="004A0BE4">
      <w:pPr>
        <w:pStyle w:val="Corpodetexto"/>
        <w:spacing w:before="8"/>
      </w:pPr>
    </w:p>
    <w:p w:rsidR="004A0BE4" w:rsidRDefault="00E12252">
      <w:pPr>
        <w:pStyle w:val="PargrafodaLista"/>
        <w:numPr>
          <w:ilvl w:val="2"/>
          <w:numId w:val="2"/>
        </w:numPr>
        <w:tabs>
          <w:tab w:val="left" w:pos="576"/>
        </w:tabs>
        <w:spacing w:line="242" w:lineRule="auto"/>
        <w:ind w:right="248" w:hanging="5"/>
        <w:rPr>
          <w:sz w:val="20"/>
        </w:rPr>
      </w:pPr>
      <w:r>
        <w:rPr>
          <w:position w:val="1"/>
          <w:sz w:val="20"/>
        </w:rPr>
        <w:t>Os pagamentos decorrentes de despesas cujos valores não ultrapassem o limite de que trata o inciso II do art.</w:t>
      </w:r>
      <w:r>
        <w:rPr>
          <w:sz w:val="20"/>
        </w:rPr>
        <w:t xml:space="preserve"> 24 da Lei 8.666, de 1993, deverão ser efetuados no prazo de até 5 (cinco) dias úteis, contados da data da apresentação da Nota Fiscal/Fatura, nos termos do art. 5º, § 3º, da Lei nº</w:t>
      </w:r>
      <w:r>
        <w:rPr>
          <w:spacing w:val="-12"/>
          <w:sz w:val="20"/>
        </w:rPr>
        <w:t xml:space="preserve"> </w:t>
      </w:r>
      <w:r>
        <w:rPr>
          <w:sz w:val="20"/>
        </w:rPr>
        <w:t>8.666/1993.</w:t>
      </w:r>
    </w:p>
    <w:p w:rsidR="004A0BE4" w:rsidRDefault="004A0BE4">
      <w:pPr>
        <w:pStyle w:val="Corpodetexto"/>
        <w:spacing w:before="4"/>
      </w:pPr>
    </w:p>
    <w:p w:rsidR="004A0BE4" w:rsidRDefault="00E12252">
      <w:pPr>
        <w:pStyle w:val="PargrafodaLista"/>
        <w:numPr>
          <w:ilvl w:val="1"/>
          <w:numId w:val="2"/>
        </w:numPr>
        <w:tabs>
          <w:tab w:val="left" w:pos="427"/>
        </w:tabs>
        <w:ind w:right="263" w:hanging="5"/>
        <w:rPr>
          <w:sz w:val="20"/>
        </w:rPr>
      </w:pPr>
      <w:r>
        <w:rPr>
          <w:position w:val="1"/>
          <w:sz w:val="20"/>
        </w:rPr>
        <w:t>A emissão da Nota Fiscal/Fatura será precedida do recebimento definitivo do serviço, conforme este Termo de</w:t>
      </w:r>
      <w:r>
        <w:rPr>
          <w:sz w:val="20"/>
        </w:rPr>
        <w:t xml:space="preserve"> Referência.</w:t>
      </w:r>
    </w:p>
    <w:p w:rsidR="004A0BE4" w:rsidRDefault="004A0BE4">
      <w:pPr>
        <w:pStyle w:val="Corpodetexto"/>
        <w:spacing w:before="4"/>
      </w:pPr>
    </w:p>
    <w:p w:rsidR="004A0BE4" w:rsidRDefault="00E12252">
      <w:pPr>
        <w:pStyle w:val="PargrafodaLista"/>
        <w:numPr>
          <w:ilvl w:val="1"/>
          <w:numId w:val="2"/>
        </w:numPr>
        <w:tabs>
          <w:tab w:val="left" w:pos="451"/>
        </w:tabs>
        <w:spacing w:line="244" w:lineRule="auto"/>
        <w:ind w:right="248" w:hanging="5"/>
        <w:rPr>
          <w:sz w:val="20"/>
        </w:rPr>
      </w:pPr>
      <w:r>
        <w:rPr>
          <w:position w:val="1"/>
          <w:sz w:val="20"/>
        </w:rPr>
        <w:t>A Nota Fiscal ou Fatura deverá ser obrigatoriamente acompanhada da comprovação da regularidade fiscal,</w:t>
      </w:r>
      <w:r>
        <w:rPr>
          <w:sz w:val="20"/>
        </w:rPr>
        <w:t xml:space="preserve"> constatada por meio de consulta on-line ao SICAF ou, na impossibilidade de acesso ao referido Sistema, mediante consulta aos sítios eletrônicos oficiais ou à documentação mencionada no art. 29 da Lei nº 8.666, de</w:t>
      </w:r>
      <w:r>
        <w:rPr>
          <w:spacing w:val="-33"/>
          <w:sz w:val="20"/>
        </w:rPr>
        <w:t xml:space="preserve"> </w:t>
      </w:r>
      <w:r>
        <w:rPr>
          <w:sz w:val="20"/>
        </w:rPr>
        <w:t>1993.</w:t>
      </w:r>
    </w:p>
    <w:p w:rsidR="004A0BE4" w:rsidRDefault="004A0BE4">
      <w:pPr>
        <w:pStyle w:val="Corpodetexto"/>
        <w:spacing w:before="2"/>
      </w:pPr>
    </w:p>
    <w:p w:rsidR="004A0BE4" w:rsidRDefault="00E12252">
      <w:pPr>
        <w:pStyle w:val="PargrafodaLista"/>
        <w:numPr>
          <w:ilvl w:val="2"/>
          <w:numId w:val="2"/>
        </w:numPr>
        <w:tabs>
          <w:tab w:val="left" w:pos="578"/>
        </w:tabs>
        <w:spacing w:line="235" w:lineRule="auto"/>
        <w:ind w:right="263" w:hanging="5"/>
        <w:rPr>
          <w:sz w:val="20"/>
        </w:rPr>
      </w:pPr>
      <w:r>
        <w:rPr>
          <w:position w:val="1"/>
          <w:sz w:val="20"/>
        </w:rPr>
        <w:t>Constatando-se, junto ao SICAF, a situação de irregularidade do fornecedor contratado, deverão ser tomadas</w:t>
      </w:r>
      <w:r>
        <w:rPr>
          <w:sz w:val="20"/>
        </w:rPr>
        <w:t xml:space="preserve"> as providências previstas no do art. 31 da Instrução Normativa nº 3, de 26 de abril de</w:t>
      </w:r>
      <w:r>
        <w:rPr>
          <w:spacing w:val="-21"/>
          <w:sz w:val="20"/>
        </w:rPr>
        <w:t xml:space="preserve"> </w:t>
      </w:r>
      <w:r>
        <w:rPr>
          <w:sz w:val="20"/>
        </w:rPr>
        <w:t>2018.</w:t>
      </w:r>
    </w:p>
    <w:p w:rsidR="004A0BE4" w:rsidRDefault="004A0BE4">
      <w:pPr>
        <w:pStyle w:val="Corpodetexto"/>
        <w:spacing w:before="4"/>
      </w:pPr>
    </w:p>
    <w:p w:rsidR="004A0BE4" w:rsidRDefault="00E12252">
      <w:pPr>
        <w:pStyle w:val="PargrafodaLista"/>
        <w:numPr>
          <w:ilvl w:val="1"/>
          <w:numId w:val="2"/>
        </w:numPr>
        <w:tabs>
          <w:tab w:val="left" w:pos="434"/>
        </w:tabs>
        <w:spacing w:before="1" w:line="247" w:lineRule="auto"/>
        <w:ind w:right="238" w:hanging="5"/>
        <w:rPr>
          <w:sz w:val="20"/>
        </w:rPr>
      </w:pPr>
      <w:r>
        <w:rPr>
          <w:position w:val="1"/>
          <w:sz w:val="20"/>
        </w:rPr>
        <w:t>Havendo erro na apresentação da Nota Fiscal/Fatura, ou circunstância que impeça a liquidação da despesa, o</w:t>
      </w:r>
      <w:r>
        <w:rPr>
          <w:sz w:val="20"/>
        </w:rPr>
        <w:t xml:space="preserve"> pagamento</w:t>
      </w:r>
      <w:r>
        <w:rPr>
          <w:spacing w:val="-12"/>
          <w:sz w:val="20"/>
        </w:rPr>
        <w:t xml:space="preserve"> </w:t>
      </w:r>
      <w:r>
        <w:rPr>
          <w:sz w:val="20"/>
        </w:rPr>
        <w:t>ficará</w:t>
      </w:r>
      <w:r>
        <w:rPr>
          <w:spacing w:val="-11"/>
          <w:sz w:val="20"/>
        </w:rPr>
        <w:t xml:space="preserve"> </w:t>
      </w:r>
      <w:r>
        <w:rPr>
          <w:sz w:val="20"/>
        </w:rPr>
        <w:t>sobrestado</w:t>
      </w:r>
      <w:r>
        <w:rPr>
          <w:spacing w:val="-12"/>
          <w:sz w:val="20"/>
        </w:rPr>
        <w:t xml:space="preserve"> </w:t>
      </w:r>
      <w:r>
        <w:rPr>
          <w:sz w:val="20"/>
        </w:rPr>
        <w:t>até</w:t>
      </w:r>
      <w:r>
        <w:rPr>
          <w:spacing w:val="-13"/>
          <w:sz w:val="20"/>
        </w:rPr>
        <w:t xml:space="preserve"> </w:t>
      </w:r>
      <w:r>
        <w:rPr>
          <w:sz w:val="20"/>
        </w:rPr>
        <w:t>que</w:t>
      </w:r>
      <w:r>
        <w:rPr>
          <w:spacing w:val="-13"/>
          <w:sz w:val="20"/>
        </w:rPr>
        <w:t xml:space="preserve"> </w:t>
      </w:r>
      <w:r>
        <w:rPr>
          <w:sz w:val="20"/>
        </w:rPr>
        <w:t>a</w:t>
      </w:r>
      <w:r>
        <w:rPr>
          <w:spacing w:val="-12"/>
          <w:sz w:val="20"/>
        </w:rPr>
        <w:t xml:space="preserve"> </w:t>
      </w:r>
      <w:r>
        <w:rPr>
          <w:sz w:val="20"/>
        </w:rPr>
        <w:t>Contratada</w:t>
      </w:r>
      <w:r>
        <w:rPr>
          <w:spacing w:val="-12"/>
          <w:sz w:val="20"/>
        </w:rPr>
        <w:t xml:space="preserve"> </w:t>
      </w:r>
      <w:r>
        <w:rPr>
          <w:sz w:val="20"/>
        </w:rPr>
        <w:t>providencie</w:t>
      </w:r>
      <w:r>
        <w:rPr>
          <w:spacing w:val="-13"/>
          <w:sz w:val="20"/>
        </w:rPr>
        <w:t xml:space="preserve"> </w:t>
      </w:r>
      <w:r>
        <w:rPr>
          <w:sz w:val="20"/>
        </w:rPr>
        <w:t>as</w:t>
      </w:r>
      <w:r>
        <w:rPr>
          <w:spacing w:val="-11"/>
          <w:sz w:val="20"/>
        </w:rPr>
        <w:t xml:space="preserve"> </w:t>
      </w:r>
      <w:r>
        <w:rPr>
          <w:sz w:val="20"/>
        </w:rPr>
        <w:t>medidas</w:t>
      </w:r>
      <w:r>
        <w:rPr>
          <w:spacing w:val="-14"/>
          <w:sz w:val="20"/>
        </w:rPr>
        <w:t xml:space="preserve"> </w:t>
      </w:r>
      <w:r>
        <w:rPr>
          <w:sz w:val="20"/>
        </w:rPr>
        <w:t>saneadoras.</w:t>
      </w:r>
      <w:r>
        <w:rPr>
          <w:spacing w:val="-13"/>
          <w:sz w:val="20"/>
        </w:rPr>
        <w:t xml:space="preserve"> </w:t>
      </w:r>
      <w:r>
        <w:rPr>
          <w:sz w:val="20"/>
        </w:rPr>
        <w:t>Nesta</w:t>
      </w:r>
      <w:r>
        <w:rPr>
          <w:spacing w:val="-12"/>
          <w:sz w:val="20"/>
        </w:rPr>
        <w:t xml:space="preserve"> </w:t>
      </w:r>
      <w:r>
        <w:rPr>
          <w:sz w:val="20"/>
        </w:rPr>
        <w:t>hipótese,</w:t>
      </w:r>
      <w:r>
        <w:rPr>
          <w:spacing w:val="-12"/>
          <w:sz w:val="20"/>
        </w:rPr>
        <w:t xml:space="preserve"> </w:t>
      </w:r>
      <w:r>
        <w:rPr>
          <w:sz w:val="20"/>
        </w:rPr>
        <w:t>o</w:t>
      </w:r>
      <w:r>
        <w:rPr>
          <w:spacing w:val="-12"/>
          <w:sz w:val="20"/>
        </w:rPr>
        <w:t xml:space="preserve"> </w:t>
      </w:r>
      <w:r>
        <w:rPr>
          <w:sz w:val="20"/>
        </w:rPr>
        <w:t>prazo</w:t>
      </w:r>
      <w:r>
        <w:rPr>
          <w:spacing w:val="-5"/>
          <w:sz w:val="20"/>
        </w:rPr>
        <w:t xml:space="preserve"> </w:t>
      </w:r>
      <w:r>
        <w:rPr>
          <w:sz w:val="20"/>
        </w:rPr>
        <w:t>para pagamento iniciar-se-á após a comprovação da regularização da situação, não acarretando qualquer ônus paraa Contratante;</w:t>
      </w:r>
    </w:p>
    <w:p w:rsidR="004A0BE4" w:rsidRDefault="004A0BE4">
      <w:pPr>
        <w:pStyle w:val="Corpodetexto"/>
        <w:spacing w:before="7"/>
        <w:rPr>
          <w:sz w:val="19"/>
        </w:rPr>
      </w:pPr>
    </w:p>
    <w:p w:rsidR="004A0BE4" w:rsidRDefault="00E12252">
      <w:pPr>
        <w:pStyle w:val="PargrafodaLista"/>
        <w:numPr>
          <w:ilvl w:val="1"/>
          <w:numId w:val="2"/>
        </w:numPr>
        <w:tabs>
          <w:tab w:val="left" w:pos="454"/>
        </w:tabs>
        <w:spacing w:before="1"/>
        <w:ind w:right="265" w:hanging="5"/>
        <w:rPr>
          <w:sz w:val="20"/>
        </w:rPr>
      </w:pPr>
      <w:r>
        <w:rPr>
          <w:position w:val="1"/>
          <w:sz w:val="20"/>
        </w:rPr>
        <w:t>Antes de cada pagamento à contratada, será realizada consulta ao SICAF para verificar a manutenção das</w:t>
      </w:r>
      <w:r>
        <w:rPr>
          <w:sz w:val="20"/>
        </w:rPr>
        <w:t xml:space="preserve"> condições de habilitação exigidas no</w:t>
      </w:r>
      <w:r>
        <w:rPr>
          <w:spacing w:val="-5"/>
          <w:sz w:val="20"/>
        </w:rPr>
        <w:t xml:space="preserve"> </w:t>
      </w:r>
      <w:r>
        <w:rPr>
          <w:sz w:val="20"/>
        </w:rPr>
        <w:t>edital.</w:t>
      </w:r>
    </w:p>
    <w:p w:rsidR="004A0BE4" w:rsidRDefault="004A0BE4">
      <w:pPr>
        <w:pStyle w:val="Corpodetexto"/>
        <w:spacing w:before="3"/>
      </w:pPr>
    </w:p>
    <w:p w:rsidR="004A0BE4" w:rsidRDefault="00E12252">
      <w:pPr>
        <w:pStyle w:val="PargrafodaLista"/>
        <w:numPr>
          <w:ilvl w:val="1"/>
          <w:numId w:val="2"/>
        </w:numPr>
        <w:tabs>
          <w:tab w:val="left" w:pos="422"/>
        </w:tabs>
        <w:spacing w:before="1" w:line="244" w:lineRule="auto"/>
        <w:ind w:right="254" w:hanging="5"/>
        <w:rPr>
          <w:sz w:val="20"/>
        </w:rPr>
      </w:pPr>
      <w:r>
        <w:rPr>
          <w:position w:val="1"/>
          <w:sz w:val="20"/>
        </w:rPr>
        <w:t>Constatando-se, junto ao SICAF, a situação de irregularidade da contratada, será providenciada sua notificação,</w:t>
      </w:r>
      <w:r>
        <w:rPr>
          <w:sz w:val="20"/>
        </w:rPr>
        <w:t xml:space="preserve"> por escrito, para que, no prazo de 5 (cinco) dias úteis regularize sua situação ou, no mesmo prazo, apresente sua defesa. O prazo poderá ser prorrogado uma vez, por igual período, a critério da</w:t>
      </w:r>
      <w:r>
        <w:rPr>
          <w:spacing w:val="-4"/>
          <w:sz w:val="20"/>
        </w:rPr>
        <w:t xml:space="preserve"> </w:t>
      </w:r>
      <w:r>
        <w:rPr>
          <w:sz w:val="20"/>
        </w:rPr>
        <w:t>contratante.</w:t>
      </w:r>
    </w:p>
    <w:p w:rsidR="004A0BE4" w:rsidRDefault="004A0BE4">
      <w:pPr>
        <w:pStyle w:val="Corpodetexto"/>
        <w:spacing w:before="11"/>
        <w:rPr>
          <w:sz w:val="19"/>
        </w:rPr>
      </w:pPr>
    </w:p>
    <w:p w:rsidR="004A0BE4" w:rsidRDefault="00E12252">
      <w:pPr>
        <w:pStyle w:val="PargrafodaLista"/>
        <w:numPr>
          <w:ilvl w:val="1"/>
          <w:numId w:val="2"/>
        </w:numPr>
        <w:tabs>
          <w:tab w:val="left" w:pos="427"/>
        </w:tabs>
        <w:spacing w:line="244" w:lineRule="auto"/>
        <w:ind w:right="248" w:hanging="5"/>
        <w:rPr>
          <w:sz w:val="20"/>
        </w:rPr>
      </w:pPr>
      <w:r>
        <w:rPr>
          <w:position w:val="1"/>
          <w:sz w:val="20"/>
        </w:rPr>
        <w:t>Previamente à emissão de nota de empenho e a cada pagamento, a Administração deverá realizar consulta ao</w:t>
      </w:r>
      <w:r>
        <w:rPr>
          <w:sz w:val="20"/>
        </w:rPr>
        <w:t xml:space="preserve"> SICAF</w:t>
      </w:r>
      <w:r>
        <w:rPr>
          <w:spacing w:val="-6"/>
          <w:sz w:val="20"/>
        </w:rPr>
        <w:t xml:space="preserve"> </w:t>
      </w:r>
      <w:r>
        <w:rPr>
          <w:sz w:val="20"/>
        </w:rPr>
        <w:t>para</w:t>
      </w:r>
      <w:r>
        <w:rPr>
          <w:spacing w:val="-3"/>
          <w:sz w:val="20"/>
        </w:rPr>
        <w:t xml:space="preserve"> </w:t>
      </w:r>
      <w:r>
        <w:rPr>
          <w:sz w:val="20"/>
        </w:rPr>
        <w:t>identificar</w:t>
      </w:r>
      <w:r>
        <w:rPr>
          <w:spacing w:val="-4"/>
          <w:sz w:val="20"/>
        </w:rPr>
        <w:t xml:space="preserve"> </w:t>
      </w:r>
      <w:r>
        <w:rPr>
          <w:sz w:val="20"/>
        </w:rPr>
        <w:t>possível suspensão</w:t>
      </w:r>
      <w:r>
        <w:rPr>
          <w:spacing w:val="-3"/>
          <w:sz w:val="20"/>
        </w:rPr>
        <w:t xml:space="preserve"> </w:t>
      </w:r>
      <w:r>
        <w:rPr>
          <w:sz w:val="20"/>
        </w:rPr>
        <w:t>temporária</w:t>
      </w:r>
      <w:r>
        <w:rPr>
          <w:spacing w:val="-4"/>
          <w:sz w:val="20"/>
        </w:rPr>
        <w:t xml:space="preserve"> </w:t>
      </w:r>
      <w:r>
        <w:rPr>
          <w:sz w:val="20"/>
        </w:rPr>
        <w:t>de</w:t>
      </w:r>
      <w:r>
        <w:rPr>
          <w:spacing w:val="-5"/>
          <w:sz w:val="20"/>
        </w:rPr>
        <w:t xml:space="preserve"> </w:t>
      </w:r>
      <w:r>
        <w:rPr>
          <w:sz w:val="20"/>
        </w:rPr>
        <w:t>participação</w:t>
      </w:r>
      <w:r>
        <w:rPr>
          <w:spacing w:val="-4"/>
          <w:sz w:val="20"/>
        </w:rPr>
        <w:t xml:space="preserve"> </w:t>
      </w:r>
      <w:r>
        <w:rPr>
          <w:sz w:val="20"/>
        </w:rPr>
        <w:t>em</w:t>
      </w:r>
      <w:r>
        <w:rPr>
          <w:spacing w:val="-5"/>
          <w:sz w:val="20"/>
        </w:rPr>
        <w:t xml:space="preserve"> </w:t>
      </w:r>
      <w:r>
        <w:rPr>
          <w:sz w:val="20"/>
        </w:rPr>
        <w:t>licitação,</w:t>
      </w:r>
      <w:r>
        <w:rPr>
          <w:spacing w:val="-4"/>
          <w:sz w:val="20"/>
        </w:rPr>
        <w:t xml:space="preserve"> </w:t>
      </w:r>
      <w:r>
        <w:rPr>
          <w:sz w:val="20"/>
        </w:rPr>
        <w:t>no</w:t>
      </w:r>
      <w:r>
        <w:rPr>
          <w:spacing w:val="-4"/>
          <w:sz w:val="20"/>
        </w:rPr>
        <w:t xml:space="preserve"> </w:t>
      </w:r>
      <w:r>
        <w:rPr>
          <w:sz w:val="20"/>
        </w:rPr>
        <w:t>âmbito</w:t>
      </w:r>
      <w:r>
        <w:rPr>
          <w:spacing w:val="-4"/>
          <w:sz w:val="20"/>
        </w:rPr>
        <w:t xml:space="preserve"> </w:t>
      </w:r>
      <w:r>
        <w:rPr>
          <w:sz w:val="20"/>
        </w:rPr>
        <w:t>do</w:t>
      </w:r>
      <w:r>
        <w:rPr>
          <w:spacing w:val="-4"/>
          <w:sz w:val="20"/>
        </w:rPr>
        <w:t xml:space="preserve"> </w:t>
      </w:r>
      <w:r>
        <w:rPr>
          <w:sz w:val="20"/>
        </w:rPr>
        <w:t>órgão</w:t>
      </w:r>
      <w:r>
        <w:rPr>
          <w:spacing w:val="-4"/>
          <w:sz w:val="20"/>
        </w:rPr>
        <w:t xml:space="preserve"> </w:t>
      </w:r>
      <w:r>
        <w:rPr>
          <w:sz w:val="20"/>
        </w:rPr>
        <w:t>ou</w:t>
      </w:r>
      <w:r>
        <w:rPr>
          <w:spacing w:val="-3"/>
          <w:sz w:val="20"/>
        </w:rPr>
        <w:t xml:space="preserve"> </w:t>
      </w:r>
      <w:r>
        <w:rPr>
          <w:sz w:val="20"/>
        </w:rPr>
        <w:t>entidade, proibição de contratar com o Poder Público, bem como ocorrências impeditivas indiretas, observado o disposto no art. 29, da Instrução Normativa nº 3, de 26 de abril de</w:t>
      </w:r>
      <w:r>
        <w:rPr>
          <w:spacing w:val="-8"/>
          <w:sz w:val="20"/>
        </w:rPr>
        <w:t xml:space="preserve"> </w:t>
      </w:r>
      <w:r>
        <w:rPr>
          <w:sz w:val="20"/>
        </w:rPr>
        <w:t>2018.</w:t>
      </w:r>
    </w:p>
    <w:p w:rsidR="004A0BE4" w:rsidRDefault="004A0BE4">
      <w:pPr>
        <w:spacing w:line="244" w:lineRule="auto"/>
        <w:jc w:val="both"/>
        <w:rPr>
          <w:sz w:val="20"/>
        </w:rPr>
        <w:sectPr w:rsidR="004A0BE4">
          <w:pgSz w:w="11920" w:h="16850"/>
          <w:pgMar w:top="3200" w:right="600" w:bottom="1000" w:left="1580" w:header="720" w:footer="752" w:gutter="0"/>
          <w:cols w:space="720"/>
        </w:sectPr>
      </w:pPr>
    </w:p>
    <w:p w:rsidR="004A0BE4" w:rsidRDefault="004A0BE4">
      <w:pPr>
        <w:pStyle w:val="Corpodetexto"/>
        <w:spacing w:before="12"/>
        <w:rPr>
          <w:sz w:val="29"/>
        </w:rPr>
      </w:pPr>
    </w:p>
    <w:p w:rsidR="004A0BE4" w:rsidRDefault="00E12252">
      <w:pPr>
        <w:pStyle w:val="PargrafodaLista"/>
        <w:numPr>
          <w:ilvl w:val="1"/>
          <w:numId w:val="2"/>
        </w:numPr>
        <w:tabs>
          <w:tab w:val="left" w:pos="427"/>
        </w:tabs>
        <w:spacing w:before="58" w:line="247" w:lineRule="auto"/>
        <w:ind w:right="246" w:hanging="5"/>
        <w:rPr>
          <w:sz w:val="20"/>
        </w:rPr>
      </w:pPr>
      <w:r>
        <w:rPr>
          <w:position w:val="1"/>
          <w:sz w:val="20"/>
        </w:rPr>
        <w:t>Não havendo regularização ou sendo a defesa considerada improcedente, a contratante deverá comunicar aos</w:t>
      </w:r>
      <w:r>
        <w:rPr>
          <w:sz w:val="20"/>
        </w:rPr>
        <w:t xml:space="preserve"> órgãos</w:t>
      </w:r>
      <w:r>
        <w:rPr>
          <w:spacing w:val="-15"/>
          <w:sz w:val="20"/>
        </w:rPr>
        <w:t xml:space="preserve"> </w:t>
      </w:r>
      <w:r>
        <w:rPr>
          <w:sz w:val="20"/>
        </w:rPr>
        <w:t>responsáveis</w:t>
      </w:r>
      <w:r>
        <w:rPr>
          <w:spacing w:val="-12"/>
          <w:sz w:val="20"/>
        </w:rPr>
        <w:t xml:space="preserve"> </w:t>
      </w:r>
      <w:r>
        <w:rPr>
          <w:sz w:val="20"/>
        </w:rPr>
        <w:t>pela</w:t>
      </w:r>
      <w:r>
        <w:rPr>
          <w:spacing w:val="-12"/>
          <w:sz w:val="20"/>
        </w:rPr>
        <w:t xml:space="preserve"> </w:t>
      </w:r>
      <w:r>
        <w:rPr>
          <w:sz w:val="20"/>
        </w:rPr>
        <w:t>fiscalização</w:t>
      </w:r>
      <w:r>
        <w:rPr>
          <w:spacing w:val="-13"/>
          <w:sz w:val="20"/>
        </w:rPr>
        <w:t xml:space="preserve"> </w:t>
      </w:r>
      <w:r>
        <w:rPr>
          <w:sz w:val="20"/>
        </w:rPr>
        <w:t>da</w:t>
      </w:r>
      <w:r>
        <w:rPr>
          <w:spacing w:val="-12"/>
          <w:sz w:val="20"/>
        </w:rPr>
        <w:t xml:space="preserve"> </w:t>
      </w:r>
      <w:r>
        <w:rPr>
          <w:sz w:val="20"/>
        </w:rPr>
        <w:t>regularidade</w:t>
      </w:r>
      <w:r>
        <w:rPr>
          <w:spacing w:val="-12"/>
          <w:sz w:val="20"/>
        </w:rPr>
        <w:t xml:space="preserve"> </w:t>
      </w:r>
      <w:r>
        <w:rPr>
          <w:sz w:val="20"/>
        </w:rPr>
        <w:t>fiscal</w:t>
      </w:r>
      <w:r>
        <w:rPr>
          <w:spacing w:val="-12"/>
          <w:sz w:val="20"/>
        </w:rPr>
        <w:t xml:space="preserve"> </w:t>
      </w:r>
      <w:r>
        <w:rPr>
          <w:sz w:val="20"/>
        </w:rPr>
        <w:t>quanto</w:t>
      </w:r>
      <w:r>
        <w:rPr>
          <w:spacing w:val="-11"/>
          <w:sz w:val="20"/>
        </w:rPr>
        <w:t xml:space="preserve"> </w:t>
      </w:r>
      <w:r>
        <w:rPr>
          <w:sz w:val="20"/>
        </w:rPr>
        <w:t>à</w:t>
      </w:r>
      <w:r>
        <w:rPr>
          <w:spacing w:val="-14"/>
          <w:sz w:val="20"/>
        </w:rPr>
        <w:t xml:space="preserve"> </w:t>
      </w:r>
      <w:r>
        <w:rPr>
          <w:sz w:val="20"/>
        </w:rPr>
        <w:t>inadimplência</w:t>
      </w:r>
      <w:r>
        <w:rPr>
          <w:spacing w:val="-11"/>
          <w:sz w:val="20"/>
        </w:rPr>
        <w:t xml:space="preserve"> </w:t>
      </w:r>
      <w:r>
        <w:rPr>
          <w:sz w:val="20"/>
        </w:rPr>
        <w:t>da</w:t>
      </w:r>
      <w:r>
        <w:rPr>
          <w:spacing w:val="-14"/>
          <w:sz w:val="20"/>
        </w:rPr>
        <w:t xml:space="preserve"> </w:t>
      </w:r>
      <w:r>
        <w:rPr>
          <w:sz w:val="20"/>
        </w:rPr>
        <w:t>contratada,</w:t>
      </w:r>
      <w:r>
        <w:rPr>
          <w:spacing w:val="-12"/>
          <w:sz w:val="20"/>
        </w:rPr>
        <w:t xml:space="preserve"> </w:t>
      </w:r>
      <w:r>
        <w:rPr>
          <w:sz w:val="20"/>
        </w:rPr>
        <w:t>bem</w:t>
      </w:r>
      <w:r>
        <w:rPr>
          <w:spacing w:val="-13"/>
          <w:sz w:val="20"/>
        </w:rPr>
        <w:t xml:space="preserve"> </w:t>
      </w:r>
      <w:r>
        <w:rPr>
          <w:sz w:val="20"/>
        </w:rPr>
        <w:t>como</w:t>
      </w:r>
      <w:r>
        <w:rPr>
          <w:spacing w:val="-12"/>
          <w:sz w:val="20"/>
        </w:rPr>
        <w:t xml:space="preserve"> </w:t>
      </w:r>
      <w:r>
        <w:rPr>
          <w:sz w:val="20"/>
        </w:rPr>
        <w:t>quanto à existência de pagamento a ser efetuado, para que sejam acionados os meios pertinentes e necessários para garantir o recebimento de seus</w:t>
      </w:r>
      <w:r>
        <w:rPr>
          <w:spacing w:val="-2"/>
          <w:sz w:val="20"/>
        </w:rPr>
        <w:t xml:space="preserve"> </w:t>
      </w:r>
      <w:r>
        <w:rPr>
          <w:sz w:val="20"/>
        </w:rPr>
        <w:t>créditos.</w:t>
      </w:r>
    </w:p>
    <w:p w:rsidR="004A0BE4" w:rsidRDefault="004A0BE4">
      <w:pPr>
        <w:pStyle w:val="Corpodetexto"/>
        <w:spacing w:before="5"/>
        <w:rPr>
          <w:sz w:val="19"/>
        </w:rPr>
      </w:pPr>
    </w:p>
    <w:p w:rsidR="004A0BE4" w:rsidRDefault="00E12252">
      <w:pPr>
        <w:pStyle w:val="PargrafodaLista"/>
        <w:numPr>
          <w:ilvl w:val="1"/>
          <w:numId w:val="2"/>
        </w:numPr>
        <w:tabs>
          <w:tab w:val="left" w:pos="418"/>
        </w:tabs>
        <w:ind w:right="246" w:hanging="5"/>
        <w:rPr>
          <w:sz w:val="20"/>
        </w:rPr>
      </w:pPr>
      <w:r>
        <w:rPr>
          <w:position w:val="1"/>
          <w:sz w:val="20"/>
        </w:rPr>
        <w:t>Persistindo</w:t>
      </w:r>
      <w:r>
        <w:rPr>
          <w:spacing w:val="-7"/>
          <w:position w:val="1"/>
          <w:sz w:val="20"/>
        </w:rPr>
        <w:t xml:space="preserve"> </w:t>
      </w:r>
      <w:r>
        <w:rPr>
          <w:position w:val="1"/>
          <w:sz w:val="20"/>
        </w:rPr>
        <w:t>a</w:t>
      </w:r>
      <w:r>
        <w:rPr>
          <w:spacing w:val="-4"/>
          <w:position w:val="1"/>
          <w:sz w:val="20"/>
        </w:rPr>
        <w:t xml:space="preserve"> </w:t>
      </w:r>
      <w:r>
        <w:rPr>
          <w:position w:val="1"/>
          <w:sz w:val="20"/>
        </w:rPr>
        <w:t>irregularidade,</w:t>
      </w:r>
      <w:r>
        <w:rPr>
          <w:spacing w:val="-6"/>
          <w:position w:val="1"/>
          <w:sz w:val="20"/>
        </w:rPr>
        <w:t xml:space="preserve"> </w:t>
      </w:r>
      <w:r>
        <w:rPr>
          <w:position w:val="1"/>
          <w:sz w:val="20"/>
        </w:rPr>
        <w:t>a</w:t>
      </w:r>
      <w:r>
        <w:rPr>
          <w:spacing w:val="-2"/>
          <w:position w:val="1"/>
          <w:sz w:val="20"/>
        </w:rPr>
        <w:t xml:space="preserve"> </w:t>
      </w:r>
      <w:r>
        <w:rPr>
          <w:position w:val="1"/>
          <w:sz w:val="20"/>
        </w:rPr>
        <w:t>contratante</w:t>
      </w:r>
      <w:r>
        <w:rPr>
          <w:spacing w:val="-7"/>
          <w:position w:val="1"/>
          <w:sz w:val="20"/>
        </w:rPr>
        <w:t xml:space="preserve"> </w:t>
      </w:r>
      <w:r>
        <w:rPr>
          <w:position w:val="1"/>
          <w:sz w:val="20"/>
        </w:rPr>
        <w:t>deverá</w:t>
      </w:r>
      <w:r>
        <w:rPr>
          <w:spacing w:val="-6"/>
          <w:position w:val="1"/>
          <w:sz w:val="20"/>
        </w:rPr>
        <w:t xml:space="preserve"> </w:t>
      </w:r>
      <w:r>
        <w:rPr>
          <w:position w:val="1"/>
          <w:sz w:val="20"/>
        </w:rPr>
        <w:t>adotar</w:t>
      </w:r>
      <w:r>
        <w:rPr>
          <w:spacing w:val="-6"/>
          <w:position w:val="1"/>
          <w:sz w:val="20"/>
        </w:rPr>
        <w:t xml:space="preserve"> </w:t>
      </w:r>
      <w:r>
        <w:rPr>
          <w:position w:val="1"/>
          <w:sz w:val="20"/>
        </w:rPr>
        <w:t>as</w:t>
      </w:r>
      <w:r>
        <w:rPr>
          <w:spacing w:val="-7"/>
          <w:position w:val="1"/>
          <w:sz w:val="20"/>
        </w:rPr>
        <w:t xml:space="preserve"> </w:t>
      </w:r>
      <w:r>
        <w:rPr>
          <w:position w:val="1"/>
          <w:sz w:val="20"/>
        </w:rPr>
        <w:t>medidas</w:t>
      </w:r>
      <w:r>
        <w:rPr>
          <w:spacing w:val="-7"/>
          <w:position w:val="1"/>
          <w:sz w:val="20"/>
        </w:rPr>
        <w:t xml:space="preserve"> </w:t>
      </w:r>
      <w:r>
        <w:rPr>
          <w:position w:val="1"/>
          <w:sz w:val="20"/>
        </w:rPr>
        <w:t>necessárias</w:t>
      </w:r>
      <w:r>
        <w:rPr>
          <w:spacing w:val="-7"/>
          <w:position w:val="1"/>
          <w:sz w:val="20"/>
        </w:rPr>
        <w:t xml:space="preserve"> </w:t>
      </w:r>
      <w:r>
        <w:rPr>
          <w:position w:val="1"/>
          <w:sz w:val="20"/>
        </w:rPr>
        <w:t>à</w:t>
      </w:r>
      <w:r>
        <w:rPr>
          <w:spacing w:val="-4"/>
          <w:position w:val="1"/>
          <w:sz w:val="20"/>
        </w:rPr>
        <w:t xml:space="preserve"> </w:t>
      </w:r>
      <w:r>
        <w:rPr>
          <w:position w:val="1"/>
          <w:sz w:val="20"/>
        </w:rPr>
        <w:t>rescisão</w:t>
      </w:r>
      <w:r>
        <w:rPr>
          <w:spacing w:val="-6"/>
          <w:position w:val="1"/>
          <w:sz w:val="20"/>
        </w:rPr>
        <w:t xml:space="preserve"> </w:t>
      </w:r>
      <w:r>
        <w:rPr>
          <w:position w:val="1"/>
          <w:sz w:val="20"/>
        </w:rPr>
        <w:t>contratual</w:t>
      </w:r>
      <w:r>
        <w:rPr>
          <w:spacing w:val="-3"/>
          <w:position w:val="1"/>
          <w:sz w:val="20"/>
        </w:rPr>
        <w:t xml:space="preserve"> </w:t>
      </w:r>
      <w:r>
        <w:rPr>
          <w:position w:val="1"/>
          <w:sz w:val="20"/>
        </w:rPr>
        <w:t>nos</w:t>
      </w:r>
      <w:r>
        <w:rPr>
          <w:spacing w:val="-8"/>
          <w:position w:val="1"/>
          <w:sz w:val="20"/>
        </w:rPr>
        <w:t xml:space="preserve"> </w:t>
      </w:r>
      <w:r>
        <w:rPr>
          <w:position w:val="1"/>
          <w:sz w:val="20"/>
        </w:rPr>
        <w:t>autos</w:t>
      </w:r>
      <w:r>
        <w:rPr>
          <w:sz w:val="20"/>
        </w:rPr>
        <w:t xml:space="preserve"> do processo administrativo correspondente, assegurada à contratada a ampla</w:t>
      </w:r>
      <w:r>
        <w:rPr>
          <w:spacing w:val="-2"/>
          <w:sz w:val="20"/>
        </w:rPr>
        <w:t xml:space="preserve"> </w:t>
      </w:r>
      <w:r>
        <w:rPr>
          <w:sz w:val="20"/>
        </w:rPr>
        <w:t>defesa.</w:t>
      </w:r>
    </w:p>
    <w:p w:rsidR="004A0BE4" w:rsidRDefault="004A0BE4">
      <w:pPr>
        <w:pStyle w:val="Corpodetexto"/>
        <w:spacing w:before="7"/>
      </w:pPr>
    </w:p>
    <w:p w:rsidR="004A0BE4" w:rsidRDefault="00E12252">
      <w:pPr>
        <w:pStyle w:val="PargrafodaLista"/>
        <w:numPr>
          <w:ilvl w:val="1"/>
          <w:numId w:val="2"/>
        </w:numPr>
        <w:tabs>
          <w:tab w:val="left" w:pos="528"/>
        </w:tabs>
        <w:ind w:right="266" w:hanging="5"/>
        <w:rPr>
          <w:sz w:val="20"/>
        </w:rPr>
      </w:pPr>
      <w:r>
        <w:rPr>
          <w:position w:val="1"/>
          <w:sz w:val="20"/>
        </w:rPr>
        <w:t>Havendo a efetiva execução do objeto, os pagamentos serão realizados normalmente, até que se decida pela</w:t>
      </w:r>
      <w:r>
        <w:rPr>
          <w:sz w:val="20"/>
        </w:rPr>
        <w:t xml:space="preserve"> rescisão do contrato, caso a contratada não regularize sua situação junto ao</w:t>
      </w:r>
      <w:r>
        <w:rPr>
          <w:spacing w:val="-5"/>
          <w:sz w:val="20"/>
        </w:rPr>
        <w:t xml:space="preserve"> </w:t>
      </w:r>
      <w:r>
        <w:rPr>
          <w:sz w:val="20"/>
        </w:rPr>
        <w:t>SICAF.</w:t>
      </w:r>
    </w:p>
    <w:p w:rsidR="004A0BE4" w:rsidRDefault="004A0BE4">
      <w:pPr>
        <w:pStyle w:val="Corpodetexto"/>
        <w:spacing w:before="5"/>
      </w:pPr>
    </w:p>
    <w:p w:rsidR="004A0BE4" w:rsidRDefault="00E12252">
      <w:pPr>
        <w:pStyle w:val="PargrafodaLista"/>
        <w:numPr>
          <w:ilvl w:val="2"/>
          <w:numId w:val="2"/>
        </w:numPr>
        <w:tabs>
          <w:tab w:val="left" w:pos="708"/>
        </w:tabs>
        <w:ind w:right="254" w:hanging="5"/>
        <w:rPr>
          <w:sz w:val="20"/>
        </w:rPr>
      </w:pPr>
      <w:r>
        <w:rPr>
          <w:position w:val="1"/>
          <w:sz w:val="20"/>
        </w:rPr>
        <w:t>Será rescindido o contrato em execução com a contratada inadimplente no SICAF, salvo por motivo de</w:t>
      </w:r>
      <w:r>
        <w:rPr>
          <w:sz w:val="20"/>
        </w:rPr>
        <w:t xml:space="preserve"> economicidade, segurança nacional ou outro de interesse público de alta relevância, devidamente justificado, em qualquer caso, pela máxima autoridade da</w:t>
      </w:r>
      <w:r>
        <w:rPr>
          <w:spacing w:val="1"/>
          <w:sz w:val="20"/>
        </w:rPr>
        <w:t xml:space="preserve"> </w:t>
      </w:r>
      <w:r>
        <w:rPr>
          <w:sz w:val="20"/>
        </w:rPr>
        <w:t>contratante.</w:t>
      </w:r>
    </w:p>
    <w:p w:rsidR="004A0BE4" w:rsidRDefault="004A0BE4">
      <w:pPr>
        <w:pStyle w:val="Corpodetexto"/>
        <w:spacing w:before="6"/>
      </w:pPr>
    </w:p>
    <w:p w:rsidR="004A0BE4" w:rsidRDefault="00E12252">
      <w:pPr>
        <w:pStyle w:val="PargrafodaLista"/>
        <w:numPr>
          <w:ilvl w:val="1"/>
          <w:numId w:val="2"/>
        </w:numPr>
        <w:tabs>
          <w:tab w:val="left" w:pos="514"/>
        </w:tabs>
        <w:spacing w:line="244" w:lineRule="auto"/>
        <w:ind w:right="251" w:hanging="5"/>
        <w:rPr>
          <w:sz w:val="20"/>
        </w:rPr>
      </w:pPr>
      <w:r>
        <w:rPr>
          <w:position w:val="1"/>
          <w:sz w:val="20"/>
        </w:rPr>
        <w:t>Nos</w:t>
      </w:r>
      <w:r>
        <w:rPr>
          <w:spacing w:val="-14"/>
          <w:position w:val="1"/>
          <w:sz w:val="20"/>
        </w:rPr>
        <w:t xml:space="preserve"> </w:t>
      </w:r>
      <w:r>
        <w:rPr>
          <w:position w:val="1"/>
          <w:sz w:val="20"/>
        </w:rPr>
        <w:t>casos</w:t>
      </w:r>
      <w:r>
        <w:rPr>
          <w:spacing w:val="-15"/>
          <w:position w:val="1"/>
          <w:sz w:val="20"/>
        </w:rPr>
        <w:t xml:space="preserve"> </w:t>
      </w:r>
      <w:r>
        <w:rPr>
          <w:position w:val="1"/>
          <w:sz w:val="20"/>
        </w:rPr>
        <w:t>de</w:t>
      </w:r>
      <w:r>
        <w:rPr>
          <w:spacing w:val="-12"/>
          <w:position w:val="1"/>
          <w:sz w:val="20"/>
        </w:rPr>
        <w:t xml:space="preserve"> </w:t>
      </w:r>
      <w:r>
        <w:rPr>
          <w:position w:val="1"/>
          <w:sz w:val="20"/>
        </w:rPr>
        <w:t>eventuais</w:t>
      </w:r>
      <w:r>
        <w:rPr>
          <w:spacing w:val="21"/>
          <w:position w:val="1"/>
          <w:sz w:val="20"/>
        </w:rPr>
        <w:t xml:space="preserve"> </w:t>
      </w:r>
      <w:r>
        <w:rPr>
          <w:position w:val="1"/>
          <w:sz w:val="20"/>
        </w:rPr>
        <w:t>atrasos</w:t>
      </w:r>
      <w:r>
        <w:rPr>
          <w:spacing w:val="-15"/>
          <w:position w:val="1"/>
          <w:sz w:val="20"/>
        </w:rPr>
        <w:t xml:space="preserve"> </w:t>
      </w:r>
      <w:r>
        <w:rPr>
          <w:position w:val="1"/>
          <w:sz w:val="20"/>
        </w:rPr>
        <w:t>de</w:t>
      </w:r>
      <w:r>
        <w:rPr>
          <w:spacing w:val="-11"/>
          <w:position w:val="1"/>
          <w:sz w:val="20"/>
        </w:rPr>
        <w:t xml:space="preserve"> </w:t>
      </w:r>
      <w:r>
        <w:rPr>
          <w:position w:val="1"/>
          <w:sz w:val="20"/>
        </w:rPr>
        <w:t>pagamento,</w:t>
      </w:r>
      <w:r>
        <w:rPr>
          <w:spacing w:val="-12"/>
          <w:position w:val="1"/>
          <w:sz w:val="20"/>
        </w:rPr>
        <w:t xml:space="preserve"> </w:t>
      </w:r>
      <w:r>
        <w:rPr>
          <w:position w:val="1"/>
          <w:sz w:val="20"/>
        </w:rPr>
        <w:t>desde</w:t>
      </w:r>
      <w:r>
        <w:rPr>
          <w:spacing w:val="-14"/>
          <w:position w:val="1"/>
          <w:sz w:val="20"/>
        </w:rPr>
        <w:t xml:space="preserve"> </w:t>
      </w:r>
      <w:r>
        <w:rPr>
          <w:position w:val="1"/>
          <w:sz w:val="20"/>
        </w:rPr>
        <w:t>que</w:t>
      </w:r>
      <w:r>
        <w:rPr>
          <w:spacing w:val="-14"/>
          <w:position w:val="1"/>
          <w:sz w:val="20"/>
        </w:rPr>
        <w:t xml:space="preserve"> </w:t>
      </w:r>
      <w:r>
        <w:rPr>
          <w:position w:val="1"/>
          <w:sz w:val="20"/>
        </w:rPr>
        <w:t>a</w:t>
      </w:r>
      <w:r>
        <w:rPr>
          <w:spacing w:val="-12"/>
          <w:position w:val="1"/>
          <w:sz w:val="20"/>
        </w:rPr>
        <w:t xml:space="preserve"> </w:t>
      </w:r>
      <w:r>
        <w:rPr>
          <w:position w:val="1"/>
          <w:sz w:val="20"/>
        </w:rPr>
        <w:t>Contratada</w:t>
      </w:r>
      <w:r>
        <w:rPr>
          <w:spacing w:val="-12"/>
          <w:position w:val="1"/>
          <w:sz w:val="20"/>
        </w:rPr>
        <w:t xml:space="preserve"> </w:t>
      </w:r>
      <w:r>
        <w:rPr>
          <w:position w:val="1"/>
          <w:sz w:val="20"/>
        </w:rPr>
        <w:t>não</w:t>
      </w:r>
      <w:r>
        <w:rPr>
          <w:spacing w:val="-12"/>
          <w:position w:val="1"/>
          <w:sz w:val="20"/>
        </w:rPr>
        <w:t xml:space="preserve"> </w:t>
      </w:r>
      <w:r>
        <w:rPr>
          <w:position w:val="1"/>
          <w:sz w:val="20"/>
        </w:rPr>
        <w:t>tenha</w:t>
      </w:r>
      <w:r>
        <w:rPr>
          <w:spacing w:val="-13"/>
          <w:position w:val="1"/>
          <w:sz w:val="20"/>
        </w:rPr>
        <w:t xml:space="preserve"> </w:t>
      </w:r>
      <w:r>
        <w:rPr>
          <w:position w:val="1"/>
          <w:sz w:val="20"/>
        </w:rPr>
        <w:t>concorrido,</w:t>
      </w:r>
      <w:r>
        <w:rPr>
          <w:spacing w:val="-10"/>
          <w:position w:val="1"/>
          <w:sz w:val="20"/>
        </w:rPr>
        <w:t xml:space="preserve"> </w:t>
      </w:r>
      <w:r>
        <w:rPr>
          <w:position w:val="1"/>
          <w:sz w:val="20"/>
        </w:rPr>
        <w:t>de</w:t>
      </w:r>
      <w:r>
        <w:rPr>
          <w:spacing w:val="-12"/>
          <w:position w:val="1"/>
          <w:sz w:val="20"/>
        </w:rPr>
        <w:t xml:space="preserve"> </w:t>
      </w:r>
      <w:r>
        <w:rPr>
          <w:position w:val="1"/>
          <w:sz w:val="20"/>
        </w:rPr>
        <w:t>alguma</w:t>
      </w:r>
      <w:r>
        <w:rPr>
          <w:spacing w:val="-10"/>
          <w:position w:val="1"/>
          <w:sz w:val="20"/>
        </w:rPr>
        <w:t xml:space="preserve"> </w:t>
      </w:r>
      <w:r>
        <w:rPr>
          <w:position w:val="1"/>
          <w:sz w:val="20"/>
        </w:rPr>
        <w:t>forma,</w:t>
      </w:r>
      <w:r>
        <w:rPr>
          <w:sz w:val="20"/>
        </w:rPr>
        <w:t xml:space="preserve"> para tanto, fica convencionado que a taxa de compensação financeira devida pela Contratante, entre a data do vencimento e o efetivo adimplemento da parcela é calculada mediante a aplicação da seguinte</w:t>
      </w:r>
      <w:r>
        <w:rPr>
          <w:spacing w:val="-25"/>
          <w:sz w:val="20"/>
        </w:rPr>
        <w:t xml:space="preserve"> </w:t>
      </w:r>
      <w:r>
        <w:rPr>
          <w:sz w:val="20"/>
        </w:rPr>
        <w:t>fórmula:</w:t>
      </w:r>
    </w:p>
    <w:p w:rsidR="004A0BE4" w:rsidRDefault="004A0BE4">
      <w:pPr>
        <w:pStyle w:val="Corpodetexto"/>
        <w:spacing w:before="3"/>
      </w:pPr>
    </w:p>
    <w:p w:rsidR="004A0BE4" w:rsidRDefault="00E12252">
      <w:pPr>
        <w:pStyle w:val="Corpodetexto"/>
        <w:ind w:left="119"/>
      </w:pPr>
      <w:r>
        <w:t>EM = I x N x VP, sendo:</w:t>
      </w:r>
    </w:p>
    <w:p w:rsidR="004A0BE4" w:rsidRDefault="004A0BE4">
      <w:pPr>
        <w:pStyle w:val="Corpodetexto"/>
        <w:spacing w:before="4"/>
      </w:pPr>
    </w:p>
    <w:p w:rsidR="004A0BE4" w:rsidRDefault="00E12252">
      <w:pPr>
        <w:pStyle w:val="Corpodetexto"/>
        <w:ind w:left="119"/>
      </w:pPr>
      <w:r>
        <w:t>EM = Encargos moratórios;</w:t>
      </w:r>
    </w:p>
    <w:p w:rsidR="004A0BE4" w:rsidRDefault="004A0BE4">
      <w:pPr>
        <w:pStyle w:val="Corpodetexto"/>
        <w:spacing w:before="6"/>
      </w:pPr>
    </w:p>
    <w:p w:rsidR="004A0BE4" w:rsidRDefault="00E12252">
      <w:pPr>
        <w:pStyle w:val="Corpodetexto"/>
        <w:spacing w:line="487" w:lineRule="auto"/>
        <w:ind w:left="119" w:right="2366"/>
      </w:pPr>
      <w:r>
        <w:t>N = Número de dias entre a data prevista para o pagamento e a do efetivo pagamento; VP = Valor da parcela a ser paga.</w:t>
      </w:r>
    </w:p>
    <w:p w:rsidR="004A0BE4" w:rsidRDefault="00E12252">
      <w:pPr>
        <w:pStyle w:val="Corpodetexto"/>
        <w:spacing w:before="2"/>
        <w:ind w:left="119"/>
      </w:pPr>
      <w:r>
        <w:t>I = Índice de compensação financeira = 0,00016438, assim apurado:</w:t>
      </w:r>
    </w:p>
    <w:p w:rsidR="004A0BE4" w:rsidRDefault="004A0BE4">
      <w:pPr>
        <w:pStyle w:val="Corpodetexto"/>
        <w:spacing w:before="2"/>
      </w:pPr>
    </w:p>
    <w:p w:rsidR="004A0BE4" w:rsidRDefault="00E12252">
      <w:pPr>
        <w:pStyle w:val="Corpodetexto"/>
        <w:ind w:left="119"/>
      </w:pPr>
      <w:r>
        <w:t>I = (TX)</w:t>
      </w:r>
    </w:p>
    <w:p w:rsidR="004A0BE4" w:rsidRDefault="004A0BE4">
      <w:pPr>
        <w:pStyle w:val="Corpodetexto"/>
        <w:spacing w:before="6"/>
      </w:pPr>
    </w:p>
    <w:p w:rsidR="004A0BE4" w:rsidRDefault="00E12252">
      <w:pPr>
        <w:pStyle w:val="Corpodetexto"/>
        <w:ind w:left="119"/>
      </w:pPr>
      <w:r>
        <w:t>I =( 6 / 100 )/ 365</w:t>
      </w:r>
    </w:p>
    <w:p w:rsidR="004A0BE4" w:rsidRDefault="004A0BE4">
      <w:pPr>
        <w:pStyle w:val="Corpodetexto"/>
        <w:spacing w:before="3"/>
      </w:pPr>
    </w:p>
    <w:p w:rsidR="004A0BE4" w:rsidRDefault="00E12252">
      <w:pPr>
        <w:pStyle w:val="Corpodetexto"/>
        <w:spacing w:before="1"/>
        <w:ind w:left="119"/>
      </w:pPr>
      <w:r>
        <w:t>I = 0,00016438</w:t>
      </w:r>
    </w:p>
    <w:p w:rsidR="004A0BE4" w:rsidRDefault="004A0BE4">
      <w:pPr>
        <w:pStyle w:val="Corpodetexto"/>
      </w:pPr>
    </w:p>
    <w:p w:rsidR="004A0BE4" w:rsidRDefault="004A0BE4">
      <w:pPr>
        <w:pStyle w:val="Corpodetexto"/>
        <w:spacing w:before="8"/>
        <w:rPr>
          <w:sz w:val="21"/>
        </w:rPr>
      </w:pPr>
    </w:p>
    <w:p w:rsidR="004A0BE4" w:rsidRDefault="00E12252">
      <w:pPr>
        <w:pStyle w:val="Ttulo1"/>
        <w:numPr>
          <w:ilvl w:val="0"/>
          <w:numId w:val="2"/>
        </w:numPr>
        <w:tabs>
          <w:tab w:val="left" w:pos="845"/>
        </w:tabs>
        <w:spacing w:before="1"/>
        <w:ind w:left="844" w:hanging="726"/>
      </w:pPr>
      <w:r>
        <w:t>DAS</w:t>
      </w:r>
      <w:r>
        <w:rPr>
          <w:spacing w:val="-2"/>
        </w:rPr>
        <w:t xml:space="preserve"> </w:t>
      </w:r>
      <w:r>
        <w:t>PENALIDADES</w:t>
      </w:r>
    </w:p>
    <w:p w:rsidR="004A0BE4" w:rsidRDefault="00E12252">
      <w:pPr>
        <w:pStyle w:val="PargrafodaLista"/>
        <w:numPr>
          <w:ilvl w:val="1"/>
          <w:numId w:val="2"/>
        </w:numPr>
        <w:tabs>
          <w:tab w:val="left" w:pos="845"/>
        </w:tabs>
        <w:spacing w:before="130"/>
        <w:ind w:left="844" w:hanging="726"/>
      </w:pPr>
      <w:r>
        <w:rPr>
          <w:b/>
          <w:position w:val="1"/>
          <w:sz w:val="20"/>
        </w:rPr>
        <w:t xml:space="preserve">O </w:t>
      </w:r>
      <w:r>
        <w:rPr>
          <w:position w:val="1"/>
          <w:sz w:val="20"/>
        </w:rPr>
        <w:t>atraso injustificado na execução dos serviços</w:t>
      </w:r>
      <w:r>
        <w:rPr>
          <w:spacing w:val="-34"/>
          <w:position w:val="1"/>
          <w:sz w:val="20"/>
        </w:rPr>
        <w:t xml:space="preserve"> </w:t>
      </w:r>
      <w:r>
        <w:rPr>
          <w:position w:val="1"/>
          <w:sz w:val="20"/>
        </w:rPr>
        <w:t>sujeitará o CONTRATADO à multa de:</w:t>
      </w:r>
    </w:p>
    <w:p w:rsidR="004A0BE4" w:rsidRDefault="00E12252">
      <w:pPr>
        <w:pStyle w:val="PargrafodaLista"/>
        <w:numPr>
          <w:ilvl w:val="1"/>
          <w:numId w:val="2"/>
        </w:numPr>
        <w:tabs>
          <w:tab w:val="left" w:pos="845"/>
        </w:tabs>
        <w:spacing w:before="119" w:line="232" w:lineRule="auto"/>
        <w:ind w:right="249" w:hanging="5"/>
      </w:pPr>
      <w:r>
        <w:rPr>
          <w:position w:val="1"/>
          <w:sz w:val="20"/>
        </w:rPr>
        <w:t>0,5% (cinco décimos por cento) do valor total dos itens não entregues, por dia de atraso injustificado,</w:t>
      </w:r>
      <w:r>
        <w:rPr>
          <w:sz w:val="20"/>
        </w:rPr>
        <w:t xml:space="preserve"> limitados em 10 (dez) dias; decorrido este prazo será aplicado, além da multa aqui imposta, o disposto na próxima alínea, sem prejuízo de demais cominações</w:t>
      </w:r>
      <w:r>
        <w:rPr>
          <w:spacing w:val="-5"/>
          <w:sz w:val="20"/>
        </w:rPr>
        <w:t xml:space="preserve"> </w:t>
      </w:r>
      <w:r>
        <w:rPr>
          <w:sz w:val="20"/>
        </w:rPr>
        <w:t>legais;</w:t>
      </w:r>
    </w:p>
    <w:p w:rsidR="004A0BE4" w:rsidRDefault="00E12252">
      <w:pPr>
        <w:pStyle w:val="PargrafodaLista"/>
        <w:numPr>
          <w:ilvl w:val="1"/>
          <w:numId w:val="2"/>
        </w:numPr>
        <w:tabs>
          <w:tab w:val="left" w:pos="845"/>
        </w:tabs>
        <w:spacing w:before="176" w:line="213" w:lineRule="auto"/>
        <w:ind w:right="260" w:hanging="5"/>
      </w:pPr>
      <w:r>
        <w:rPr>
          <w:position w:val="1"/>
          <w:sz w:val="20"/>
        </w:rPr>
        <w:t>10% (dez por cento) sobre o valor total dos itens não entregues, no caso de configuração de inexecução</w:t>
      </w:r>
      <w:r>
        <w:rPr>
          <w:sz w:val="20"/>
        </w:rPr>
        <w:t xml:space="preserve"> parcial</w:t>
      </w:r>
      <w:r>
        <w:rPr>
          <w:spacing w:val="-3"/>
          <w:sz w:val="20"/>
        </w:rPr>
        <w:t xml:space="preserve"> </w:t>
      </w:r>
      <w:r>
        <w:rPr>
          <w:sz w:val="20"/>
        </w:rPr>
        <w:t>injustificada;</w:t>
      </w:r>
    </w:p>
    <w:p w:rsidR="004A0BE4" w:rsidRDefault="00E12252">
      <w:pPr>
        <w:pStyle w:val="PargrafodaLista"/>
        <w:numPr>
          <w:ilvl w:val="1"/>
          <w:numId w:val="2"/>
        </w:numPr>
        <w:tabs>
          <w:tab w:val="left" w:pos="845"/>
        </w:tabs>
        <w:spacing w:before="164"/>
        <w:ind w:left="844" w:hanging="726"/>
      </w:pPr>
      <w:r>
        <w:rPr>
          <w:position w:val="1"/>
          <w:sz w:val="20"/>
        </w:rPr>
        <w:t>15%</w:t>
      </w:r>
      <w:r>
        <w:rPr>
          <w:spacing w:val="-8"/>
          <w:position w:val="1"/>
          <w:sz w:val="20"/>
        </w:rPr>
        <w:t xml:space="preserve"> </w:t>
      </w:r>
      <w:r>
        <w:rPr>
          <w:position w:val="1"/>
          <w:sz w:val="20"/>
        </w:rPr>
        <w:t>(quinze</w:t>
      </w:r>
      <w:r>
        <w:rPr>
          <w:spacing w:val="-4"/>
          <w:position w:val="1"/>
          <w:sz w:val="20"/>
        </w:rPr>
        <w:t xml:space="preserve"> </w:t>
      </w:r>
      <w:r>
        <w:rPr>
          <w:position w:val="1"/>
          <w:sz w:val="20"/>
        </w:rPr>
        <w:t>por</w:t>
      </w:r>
      <w:r>
        <w:rPr>
          <w:spacing w:val="-4"/>
          <w:position w:val="1"/>
          <w:sz w:val="20"/>
        </w:rPr>
        <w:t xml:space="preserve"> </w:t>
      </w:r>
      <w:r>
        <w:rPr>
          <w:position w:val="1"/>
          <w:sz w:val="20"/>
        </w:rPr>
        <w:t>cento)</w:t>
      </w:r>
      <w:r>
        <w:rPr>
          <w:spacing w:val="-4"/>
          <w:position w:val="1"/>
          <w:sz w:val="20"/>
        </w:rPr>
        <w:t xml:space="preserve"> </w:t>
      </w:r>
      <w:r>
        <w:rPr>
          <w:position w:val="1"/>
          <w:sz w:val="20"/>
        </w:rPr>
        <w:t>do</w:t>
      </w:r>
      <w:r>
        <w:rPr>
          <w:spacing w:val="-1"/>
          <w:position w:val="1"/>
          <w:sz w:val="20"/>
        </w:rPr>
        <w:t xml:space="preserve"> </w:t>
      </w:r>
      <w:r>
        <w:rPr>
          <w:position w:val="1"/>
          <w:sz w:val="20"/>
        </w:rPr>
        <w:t>valor</w:t>
      </w:r>
      <w:r>
        <w:rPr>
          <w:spacing w:val="-4"/>
          <w:position w:val="1"/>
          <w:sz w:val="20"/>
        </w:rPr>
        <w:t xml:space="preserve"> </w:t>
      </w:r>
      <w:r>
        <w:rPr>
          <w:position w:val="1"/>
          <w:sz w:val="20"/>
        </w:rPr>
        <w:t>total</w:t>
      </w:r>
      <w:r>
        <w:rPr>
          <w:spacing w:val="-4"/>
          <w:position w:val="1"/>
          <w:sz w:val="20"/>
        </w:rPr>
        <w:t xml:space="preserve"> </w:t>
      </w:r>
      <w:r>
        <w:rPr>
          <w:position w:val="1"/>
          <w:sz w:val="20"/>
        </w:rPr>
        <w:t>empenhado,</w:t>
      </w:r>
      <w:r>
        <w:rPr>
          <w:spacing w:val="-2"/>
          <w:position w:val="1"/>
          <w:sz w:val="20"/>
        </w:rPr>
        <w:t xml:space="preserve"> </w:t>
      </w:r>
      <w:r>
        <w:rPr>
          <w:position w:val="1"/>
          <w:sz w:val="20"/>
        </w:rPr>
        <w:t>no</w:t>
      </w:r>
      <w:r>
        <w:rPr>
          <w:spacing w:val="-4"/>
          <w:position w:val="1"/>
          <w:sz w:val="20"/>
        </w:rPr>
        <w:t xml:space="preserve"> </w:t>
      </w:r>
      <w:r>
        <w:rPr>
          <w:position w:val="1"/>
          <w:sz w:val="20"/>
        </w:rPr>
        <w:t>caso</w:t>
      </w:r>
      <w:r>
        <w:rPr>
          <w:spacing w:val="-2"/>
          <w:position w:val="1"/>
          <w:sz w:val="20"/>
        </w:rPr>
        <w:t xml:space="preserve"> </w:t>
      </w:r>
      <w:r>
        <w:rPr>
          <w:position w:val="1"/>
          <w:sz w:val="20"/>
        </w:rPr>
        <w:t>de</w:t>
      </w:r>
      <w:r>
        <w:rPr>
          <w:spacing w:val="-4"/>
          <w:position w:val="1"/>
          <w:sz w:val="20"/>
        </w:rPr>
        <w:t xml:space="preserve"> </w:t>
      </w:r>
      <w:r>
        <w:rPr>
          <w:position w:val="1"/>
          <w:sz w:val="20"/>
        </w:rPr>
        <w:t>configurado</w:t>
      </w:r>
      <w:r>
        <w:rPr>
          <w:spacing w:val="-3"/>
          <w:position w:val="1"/>
          <w:sz w:val="20"/>
        </w:rPr>
        <w:t xml:space="preserve"> </w:t>
      </w:r>
      <w:r>
        <w:rPr>
          <w:position w:val="1"/>
          <w:sz w:val="20"/>
        </w:rPr>
        <w:t>a</w:t>
      </w:r>
      <w:r>
        <w:rPr>
          <w:spacing w:val="-4"/>
          <w:position w:val="1"/>
          <w:sz w:val="20"/>
        </w:rPr>
        <w:t xml:space="preserve"> </w:t>
      </w:r>
      <w:r>
        <w:rPr>
          <w:position w:val="1"/>
          <w:sz w:val="20"/>
        </w:rPr>
        <w:t>inexecução</w:t>
      </w:r>
      <w:r>
        <w:rPr>
          <w:spacing w:val="-3"/>
          <w:position w:val="1"/>
          <w:sz w:val="20"/>
        </w:rPr>
        <w:t xml:space="preserve"> </w:t>
      </w:r>
      <w:r>
        <w:rPr>
          <w:position w:val="1"/>
          <w:sz w:val="20"/>
        </w:rPr>
        <w:t>total</w:t>
      </w:r>
      <w:r>
        <w:rPr>
          <w:spacing w:val="-4"/>
          <w:position w:val="1"/>
          <w:sz w:val="20"/>
        </w:rPr>
        <w:t xml:space="preserve"> </w:t>
      </w:r>
      <w:r>
        <w:rPr>
          <w:position w:val="1"/>
          <w:sz w:val="20"/>
        </w:rPr>
        <w:t>injustificada.</w:t>
      </w:r>
    </w:p>
    <w:p w:rsidR="004A0BE4" w:rsidRDefault="004A0BE4">
      <w:pPr>
        <w:jc w:val="both"/>
        <w:sectPr w:rsidR="004A0BE4">
          <w:pgSz w:w="11920" w:h="16850"/>
          <w:pgMar w:top="3200" w:right="600" w:bottom="1000" w:left="1580" w:header="720" w:footer="752" w:gutter="0"/>
          <w:cols w:space="720"/>
        </w:sectPr>
      </w:pPr>
    </w:p>
    <w:p w:rsidR="004A0BE4" w:rsidRDefault="004A0BE4">
      <w:pPr>
        <w:pStyle w:val="Corpodetexto"/>
      </w:pPr>
    </w:p>
    <w:p w:rsidR="004A0BE4" w:rsidRDefault="004A0BE4">
      <w:pPr>
        <w:pStyle w:val="Corpodetexto"/>
        <w:spacing w:before="6"/>
        <w:rPr>
          <w:sz w:val="15"/>
        </w:rPr>
      </w:pPr>
    </w:p>
    <w:p w:rsidR="004A0BE4" w:rsidRDefault="00E12252">
      <w:pPr>
        <w:pStyle w:val="PargrafodaLista"/>
        <w:numPr>
          <w:ilvl w:val="1"/>
          <w:numId w:val="2"/>
        </w:numPr>
        <w:tabs>
          <w:tab w:val="left" w:pos="845"/>
        </w:tabs>
        <w:spacing w:line="230" w:lineRule="auto"/>
        <w:ind w:right="248" w:hanging="5"/>
      </w:pPr>
      <w:r>
        <w:rPr>
          <w:position w:val="1"/>
          <w:sz w:val="20"/>
        </w:rPr>
        <w:t>Os valores das multas aplicadas previstas nos subitens acima serão recolhidos à conta do Ifes, via Guia de</w:t>
      </w:r>
      <w:r>
        <w:rPr>
          <w:sz w:val="20"/>
        </w:rPr>
        <w:t xml:space="preserve"> Recolhimento da União - GRU, ou descontados dos pagamentos devidos, a critério da Administração, sendo que, caso o valor da multa seja superior ao crédito existente, a diferença será cobrada na forma da</w:t>
      </w:r>
      <w:r>
        <w:rPr>
          <w:spacing w:val="-9"/>
          <w:sz w:val="20"/>
        </w:rPr>
        <w:t xml:space="preserve"> </w:t>
      </w:r>
      <w:r>
        <w:rPr>
          <w:sz w:val="20"/>
        </w:rPr>
        <w:t>Lei.</w:t>
      </w:r>
    </w:p>
    <w:p w:rsidR="004A0BE4" w:rsidRDefault="00E12252">
      <w:pPr>
        <w:pStyle w:val="PargrafodaLista"/>
        <w:numPr>
          <w:ilvl w:val="1"/>
          <w:numId w:val="2"/>
        </w:numPr>
        <w:tabs>
          <w:tab w:val="left" w:pos="845"/>
        </w:tabs>
        <w:spacing w:before="176" w:line="213" w:lineRule="auto"/>
        <w:ind w:right="258" w:hanging="5"/>
      </w:pPr>
      <w:r>
        <w:rPr>
          <w:b/>
          <w:position w:val="1"/>
          <w:sz w:val="20"/>
        </w:rPr>
        <w:t>A</w:t>
      </w:r>
      <w:r>
        <w:rPr>
          <w:position w:val="1"/>
          <w:sz w:val="20"/>
        </w:rPr>
        <w:t>s multas deverão ser recolhidas no prazo máximo de 15 (quinze) dias contados a partir da comunicação</w:t>
      </w:r>
      <w:r>
        <w:rPr>
          <w:sz w:val="20"/>
        </w:rPr>
        <w:t xml:space="preserve"> oficial.</w:t>
      </w:r>
    </w:p>
    <w:p w:rsidR="004A0BE4" w:rsidRDefault="00E12252">
      <w:pPr>
        <w:pStyle w:val="PargrafodaLista"/>
        <w:numPr>
          <w:ilvl w:val="1"/>
          <w:numId w:val="2"/>
        </w:numPr>
        <w:tabs>
          <w:tab w:val="left" w:pos="845"/>
        </w:tabs>
        <w:spacing w:before="167"/>
        <w:ind w:left="844" w:hanging="726"/>
      </w:pPr>
      <w:r>
        <w:rPr>
          <w:position w:val="1"/>
          <w:sz w:val="20"/>
        </w:rPr>
        <w:t>O valor da multa poderá ser descontado do pagamento a ser efetuado ao</w:t>
      </w:r>
      <w:r>
        <w:rPr>
          <w:spacing w:val="-31"/>
          <w:position w:val="1"/>
          <w:sz w:val="20"/>
        </w:rPr>
        <w:t xml:space="preserve"> </w:t>
      </w:r>
      <w:r>
        <w:rPr>
          <w:position w:val="1"/>
          <w:sz w:val="20"/>
        </w:rPr>
        <w:t>CONTRATADO.</w:t>
      </w:r>
    </w:p>
    <w:p w:rsidR="004A0BE4" w:rsidRDefault="00E12252">
      <w:pPr>
        <w:pStyle w:val="PargrafodaLista"/>
        <w:numPr>
          <w:ilvl w:val="1"/>
          <w:numId w:val="2"/>
        </w:numPr>
        <w:tabs>
          <w:tab w:val="left" w:pos="845"/>
        </w:tabs>
        <w:spacing w:before="138" w:line="211" w:lineRule="auto"/>
        <w:ind w:right="247" w:hanging="5"/>
      </w:pPr>
      <w:r>
        <w:rPr>
          <w:position w:val="1"/>
          <w:sz w:val="20"/>
        </w:rPr>
        <w:t>Se</w:t>
      </w:r>
      <w:r>
        <w:rPr>
          <w:spacing w:val="-9"/>
          <w:position w:val="1"/>
          <w:sz w:val="20"/>
        </w:rPr>
        <w:t xml:space="preserve"> </w:t>
      </w:r>
      <w:r>
        <w:rPr>
          <w:position w:val="1"/>
          <w:sz w:val="20"/>
        </w:rPr>
        <w:t>o</w:t>
      </w:r>
      <w:r>
        <w:rPr>
          <w:spacing w:val="-4"/>
          <w:position w:val="1"/>
          <w:sz w:val="20"/>
        </w:rPr>
        <w:t xml:space="preserve"> </w:t>
      </w:r>
      <w:r>
        <w:rPr>
          <w:position w:val="1"/>
          <w:sz w:val="20"/>
        </w:rPr>
        <w:t>valor</w:t>
      </w:r>
      <w:r>
        <w:rPr>
          <w:spacing w:val="-5"/>
          <w:position w:val="1"/>
          <w:sz w:val="20"/>
        </w:rPr>
        <w:t xml:space="preserve"> </w:t>
      </w:r>
      <w:r>
        <w:rPr>
          <w:position w:val="1"/>
          <w:sz w:val="20"/>
        </w:rPr>
        <w:t>do</w:t>
      </w:r>
      <w:r>
        <w:rPr>
          <w:spacing w:val="-3"/>
          <w:position w:val="1"/>
          <w:sz w:val="20"/>
        </w:rPr>
        <w:t xml:space="preserve"> </w:t>
      </w:r>
      <w:r>
        <w:rPr>
          <w:position w:val="1"/>
          <w:sz w:val="20"/>
        </w:rPr>
        <w:t>pagamento</w:t>
      </w:r>
      <w:r>
        <w:rPr>
          <w:spacing w:val="-1"/>
          <w:position w:val="1"/>
          <w:sz w:val="20"/>
        </w:rPr>
        <w:t xml:space="preserve"> </w:t>
      </w:r>
      <w:r>
        <w:rPr>
          <w:position w:val="1"/>
          <w:sz w:val="20"/>
        </w:rPr>
        <w:t>for</w:t>
      </w:r>
      <w:r>
        <w:rPr>
          <w:spacing w:val="-5"/>
          <w:position w:val="1"/>
          <w:sz w:val="20"/>
        </w:rPr>
        <w:t xml:space="preserve"> </w:t>
      </w:r>
      <w:r>
        <w:rPr>
          <w:position w:val="1"/>
          <w:sz w:val="20"/>
        </w:rPr>
        <w:t>insuficiente,</w:t>
      </w:r>
      <w:r>
        <w:rPr>
          <w:spacing w:val="-3"/>
          <w:position w:val="1"/>
          <w:sz w:val="20"/>
        </w:rPr>
        <w:t xml:space="preserve"> </w:t>
      </w:r>
      <w:r>
        <w:rPr>
          <w:position w:val="1"/>
          <w:sz w:val="20"/>
        </w:rPr>
        <w:t>fica</w:t>
      </w:r>
      <w:r>
        <w:rPr>
          <w:spacing w:val="-5"/>
          <w:position w:val="1"/>
          <w:sz w:val="20"/>
        </w:rPr>
        <w:t xml:space="preserve"> </w:t>
      </w:r>
      <w:r>
        <w:rPr>
          <w:position w:val="1"/>
          <w:sz w:val="20"/>
        </w:rPr>
        <w:t>o</w:t>
      </w:r>
      <w:r>
        <w:rPr>
          <w:spacing w:val="-4"/>
          <w:position w:val="1"/>
          <w:sz w:val="20"/>
        </w:rPr>
        <w:t xml:space="preserve"> </w:t>
      </w:r>
      <w:r>
        <w:rPr>
          <w:position w:val="1"/>
          <w:sz w:val="20"/>
        </w:rPr>
        <w:t>CONTRATADO</w:t>
      </w:r>
      <w:r>
        <w:rPr>
          <w:spacing w:val="-5"/>
          <w:position w:val="1"/>
          <w:sz w:val="20"/>
        </w:rPr>
        <w:t xml:space="preserve"> </w:t>
      </w:r>
      <w:r>
        <w:rPr>
          <w:position w:val="1"/>
          <w:sz w:val="20"/>
        </w:rPr>
        <w:t>obrigado</w:t>
      </w:r>
      <w:r>
        <w:rPr>
          <w:spacing w:val="-3"/>
          <w:position w:val="1"/>
          <w:sz w:val="20"/>
        </w:rPr>
        <w:t xml:space="preserve"> </w:t>
      </w:r>
      <w:r>
        <w:rPr>
          <w:position w:val="1"/>
          <w:sz w:val="20"/>
        </w:rPr>
        <w:t>a</w:t>
      </w:r>
      <w:r>
        <w:rPr>
          <w:spacing w:val="-5"/>
          <w:position w:val="1"/>
          <w:sz w:val="20"/>
        </w:rPr>
        <w:t xml:space="preserve"> </w:t>
      </w:r>
      <w:r>
        <w:rPr>
          <w:position w:val="1"/>
          <w:sz w:val="20"/>
        </w:rPr>
        <w:t>recolher</w:t>
      </w:r>
      <w:r>
        <w:rPr>
          <w:spacing w:val="-4"/>
          <w:position w:val="1"/>
          <w:sz w:val="20"/>
        </w:rPr>
        <w:t xml:space="preserve"> </w:t>
      </w:r>
      <w:r>
        <w:rPr>
          <w:position w:val="1"/>
          <w:sz w:val="20"/>
        </w:rPr>
        <w:t>a</w:t>
      </w:r>
      <w:r>
        <w:rPr>
          <w:spacing w:val="-5"/>
          <w:position w:val="1"/>
          <w:sz w:val="20"/>
        </w:rPr>
        <w:t xml:space="preserve"> </w:t>
      </w:r>
      <w:r>
        <w:rPr>
          <w:position w:val="1"/>
          <w:sz w:val="20"/>
        </w:rPr>
        <w:t>importância</w:t>
      </w:r>
      <w:r>
        <w:rPr>
          <w:spacing w:val="-3"/>
          <w:position w:val="1"/>
          <w:sz w:val="20"/>
        </w:rPr>
        <w:t xml:space="preserve"> </w:t>
      </w:r>
      <w:r>
        <w:rPr>
          <w:position w:val="1"/>
          <w:sz w:val="20"/>
        </w:rPr>
        <w:t>devida</w:t>
      </w:r>
      <w:r>
        <w:rPr>
          <w:spacing w:val="-5"/>
          <w:position w:val="1"/>
          <w:sz w:val="20"/>
        </w:rPr>
        <w:t xml:space="preserve"> </w:t>
      </w:r>
      <w:r>
        <w:rPr>
          <w:position w:val="1"/>
          <w:sz w:val="20"/>
        </w:rPr>
        <w:t>no</w:t>
      </w:r>
      <w:r>
        <w:rPr>
          <w:sz w:val="20"/>
        </w:rPr>
        <w:t xml:space="preserve"> prazo de 15 (quinze) dias, contado da comunicação</w:t>
      </w:r>
      <w:r>
        <w:rPr>
          <w:spacing w:val="-1"/>
          <w:sz w:val="20"/>
        </w:rPr>
        <w:t xml:space="preserve"> </w:t>
      </w:r>
      <w:r>
        <w:rPr>
          <w:sz w:val="20"/>
        </w:rPr>
        <w:t>oficial.</w:t>
      </w:r>
    </w:p>
    <w:p w:rsidR="004A0BE4" w:rsidRDefault="004A0BE4">
      <w:pPr>
        <w:pStyle w:val="Corpodetexto"/>
        <w:spacing w:before="2"/>
        <w:rPr>
          <w:sz w:val="15"/>
        </w:rPr>
      </w:pPr>
    </w:p>
    <w:p w:rsidR="004A0BE4" w:rsidRDefault="00E12252">
      <w:pPr>
        <w:pStyle w:val="PargrafodaLista"/>
        <w:numPr>
          <w:ilvl w:val="1"/>
          <w:numId w:val="2"/>
        </w:numPr>
        <w:tabs>
          <w:tab w:val="left" w:pos="845"/>
        </w:tabs>
        <w:spacing w:line="213" w:lineRule="auto"/>
        <w:ind w:right="258" w:hanging="5"/>
      </w:pPr>
      <w:r>
        <w:rPr>
          <w:position w:val="1"/>
          <w:sz w:val="20"/>
        </w:rPr>
        <w:t>Esgotados os meios administrativos para cobrança do valor devido pelo CONTRATADO ao CONTRATANTE,</w:t>
      </w:r>
      <w:r>
        <w:rPr>
          <w:sz w:val="20"/>
        </w:rPr>
        <w:t xml:space="preserve"> este será encaminhado para inscrição em dívida</w:t>
      </w:r>
      <w:r>
        <w:rPr>
          <w:spacing w:val="5"/>
          <w:sz w:val="20"/>
        </w:rPr>
        <w:t xml:space="preserve"> </w:t>
      </w:r>
      <w:r>
        <w:rPr>
          <w:sz w:val="20"/>
        </w:rPr>
        <w:t>ativa.</w:t>
      </w:r>
    </w:p>
    <w:p w:rsidR="004A0BE4" w:rsidRDefault="004A0BE4">
      <w:pPr>
        <w:pStyle w:val="Corpodetexto"/>
        <w:spacing w:before="2"/>
        <w:rPr>
          <w:sz w:val="15"/>
        </w:rPr>
      </w:pPr>
    </w:p>
    <w:p w:rsidR="004A0BE4" w:rsidRDefault="00E12252">
      <w:pPr>
        <w:pStyle w:val="PargrafodaLista"/>
        <w:numPr>
          <w:ilvl w:val="1"/>
          <w:numId w:val="2"/>
        </w:numPr>
        <w:tabs>
          <w:tab w:val="left" w:pos="1114"/>
        </w:tabs>
        <w:spacing w:line="213" w:lineRule="auto"/>
        <w:ind w:right="260" w:hanging="5"/>
      </w:pPr>
      <w:r>
        <w:rPr>
          <w:position w:val="1"/>
          <w:sz w:val="20"/>
        </w:rPr>
        <w:t>Pela inexecução total ou parcial do objeto, a Administração do Instituto Federal do Espírito Santo</w:t>
      </w:r>
      <w:r>
        <w:rPr>
          <w:sz w:val="20"/>
        </w:rPr>
        <w:t xml:space="preserve"> poderá, garantida a prévia defesa, aplicar ao CONTRATADO as seguintes sanções:</w:t>
      </w:r>
    </w:p>
    <w:p w:rsidR="004A0BE4" w:rsidRDefault="00E12252">
      <w:pPr>
        <w:pStyle w:val="PargrafodaLista"/>
        <w:numPr>
          <w:ilvl w:val="1"/>
          <w:numId w:val="2"/>
        </w:numPr>
        <w:tabs>
          <w:tab w:val="left" w:pos="1114"/>
        </w:tabs>
        <w:spacing w:before="161" w:line="237" w:lineRule="auto"/>
        <w:ind w:right="246" w:hanging="5"/>
      </w:pPr>
      <w:r>
        <w:rPr>
          <w:position w:val="1"/>
          <w:sz w:val="20"/>
        </w:rPr>
        <w:t>Advertência quando se tratar de infração leve, a juízo da fiscalização, no caso de descumprimento das</w:t>
      </w:r>
      <w:r>
        <w:rPr>
          <w:sz w:val="20"/>
        </w:rPr>
        <w:t xml:space="preserve"> obrigações e responsabilidades assumidas neste contrato, ou ainda, no caso de outras ocorrências que possam acarretar transtornos ao desenvolvimento dos serviços da Contratante, desde que não caiba a aplicação de sanção mais</w:t>
      </w:r>
      <w:r>
        <w:rPr>
          <w:spacing w:val="-4"/>
          <w:sz w:val="20"/>
        </w:rPr>
        <w:t xml:space="preserve"> </w:t>
      </w:r>
      <w:r>
        <w:rPr>
          <w:sz w:val="20"/>
        </w:rPr>
        <w:t>grave;</w:t>
      </w:r>
    </w:p>
    <w:p w:rsidR="004A0BE4" w:rsidRDefault="00E12252">
      <w:pPr>
        <w:pStyle w:val="PargrafodaLista"/>
        <w:numPr>
          <w:ilvl w:val="1"/>
          <w:numId w:val="2"/>
        </w:numPr>
        <w:tabs>
          <w:tab w:val="left" w:pos="845"/>
        </w:tabs>
        <w:spacing w:before="177" w:line="213" w:lineRule="auto"/>
        <w:ind w:right="265" w:hanging="5"/>
      </w:pPr>
      <w:r>
        <w:rPr>
          <w:position w:val="1"/>
          <w:sz w:val="20"/>
        </w:rPr>
        <w:t>Suspensão de participar em licitação, descredenciamento no SICAF e impedimento de contratar com a</w:t>
      </w:r>
      <w:r>
        <w:rPr>
          <w:sz w:val="20"/>
        </w:rPr>
        <w:t xml:space="preserve"> Administração do Instituto Federal do Espírito Santo, pelo prazo de até dois</w:t>
      </w:r>
      <w:r>
        <w:rPr>
          <w:spacing w:val="-7"/>
          <w:sz w:val="20"/>
        </w:rPr>
        <w:t xml:space="preserve"> </w:t>
      </w:r>
      <w:r>
        <w:rPr>
          <w:sz w:val="20"/>
        </w:rPr>
        <w:t>anos;</w:t>
      </w:r>
    </w:p>
    <w:p w:rsidR="004A0BE4" w:rsidRDefault="00E12252">
      <w:pPr>
        <w:pStyle w:val="PargrafodaLista"/>
        <w:numPr>
          <w:ilvl w:val="1"/>
          <w:numId w:val="2"/>
        </w:numPr>
        <w:tabs>
          <w:tab w:val="left" w:pos="845"/>
        </w:tabs>
        <w:spacing w:before="166" w:line="237" w:lineRule="auto"/>
        <w:ind w:right="241" w:hanging="5"/>
      </w:pPr>
      <w:r>
        <w:rPr>
          <w:position w:val="1"/>
          <w:sz w:val="20"/>
        </w:rPr>
        <w:t>Declaração</w:t>
      </w:r>
      <w:r>
        <w:rPr>
          <w:spacing w:val="-6"/>
          <w:position w:val="1"/>
          <w:sz w:val="20"/>
        </w:rPr>
        <w:t xml:space="preserve"> </w:t>
      </w:r>
      <w:r>
        <w:rPr>
          <w:position w:val="1"/>
          <w:sz w:val="20"/>
        </w:rPr>
        <w:t>de</w:t>
      </w:r>
      <w:r>
        <w:rPr>
          <w:spacing w:val="-10"/>
          <w:position w:val="1"/>
          <w:sz w:val="20"/>
        </w:rPr>
        <w:t xml:space="preserve"> </w:t>
      </w:r>
      <w:r>
        <w:rPr>
          <w:position w:val="1"/>
          <w:sz w:val="20"/>
        </w:rPr>
        <w:t>inidoneidade</w:t>
      </w:r>
      <w:r>
        <w:rPr>
          <w:spacing w:val="-9"/>
          <w:position w:val="1"/>
          <w:sz w:val="20"/>
        </w:rPr>
        <w:t xml:space="preserve"> </w:t>
      </w:r>
      <w:r>
        <w:rPr>
          <w:position w:val="1"/>
          <w:sz w:val="20"/>
        </w:rPr>
        <w:t>para</w:t>
      </w:r>
      <w:r>
        <w:rPr>
          <w:spacing w:val="-9"/>
          <w:position w:val="1"/>
          <w:sz w:val="20"/>
        </w:rPr>
        <w:t xml:space="preserve"> </w:t>
      </w:r>
      <w:r>
        <w:rPr>
          <w:position w:val="1"/>
          <w:sz w:val="20"/>
        </w:rPr>
        <w:t>licitar</w:t>
      </w:r>
      <w:r>
        <w:rPr>
          <w:spacing w:val="-9"/>
          <w:position w:val="1"/>
          <w:sz w:val="20"/>
        </w:rPr>
        <w:t xml:space="preserve"> </w:t>
      </w:r>
      <w:r>
        <w:rPr>
          <w:position w:val="1"/>
          <w:sz w:val="20"/>
        </w:rPr>
        <w:t>ou</w:t>
      </w:r>
      <w:r>
        <w:rPr>
          <w:spacing w:val="-8"/>
          <w:position w:val="1"/>
          <w:sz w:val="20"/>
        </w:rPr>
        <w:t xml:space="preserve"> </w:t>
      </w:r>
      <w:r>
        <w:rPr>
          <w:position w:val="1"/>
          <w:sz w:val="20"/>
        </w:rPr>
        <w:t>contratar</w:t>
      </w:r>
      <w:r>
        <w:rPr>
          <w:spacing w:val="-9"/>
          <w:position w:val="1"/>
          <w:sz w:val="20"/>
        </w:rPr>
        <w:t xml:space="preserve"> </w:t>
      </w:r>
      <w:r>
        <w:rPr>
          <w:position w:val="1"/>
          <w:sz w:val="20"/>
        </w:rPr>
        <w:t>com</w:t>
      </w:r>
      <w:r>
        <w:rPr>
          <w:spacing w:val="-10"/>
          <w:position w:val="1"/>
          <w:sz w:val="20"/>
        </w:rPr>
        <w:t xml:space="preserve"> </w:t>
      </w:r>
      <w:r>
        <w:rPr>
          <w:position w:val="1"/>
          <w:sz w:val="20"/>
        </w:rPr>
        <w:t>a</w:t>
      </w:r>
      <w:r>
        <w:rPr>
          <w:spacing w:val="-3"/>
          <w:position w:val="1"/>
          <w:sz w:val="20"/>
        </w:rPr>
        <w:t xml:space="preserve"> </w:t>
      </w:r>
      <w:r>
        <w:rPr>
          <w:position w:val="1"/>
          <w:sz w:val="20"/>
        </w:rPr>
        <w:t>Administração</w:t>
      </w:r>
      <w:r>
        <w:rPr>
          <w:spacing w:val="-4"/>
          <w:position w:val="1"/>
          <w:sz w:val="20"/>
        </w:rPr>
        <w:t xml:space="preserve"> </w:t>
      </w:r>
      <w:r>
        <w:rPr>
          <w:position w:val="1"/>
          <w:sz w:val="20"/>
        </w:rPr>
        <w:t>Público</w:t>
      </w:r>
      <w:r>
        <w:rPr>
          <w:spacing w:val="-6"/>
          <w:position w:val="1"/>
          <w:sz w:val="20"/>
        </w:rPr>
        <w:t xml:space="preserve"> </w:t>
      </w:r>
      <w:r>
        <w:rPr>
          <w:position w:val="1"/>
          <w:sz w:val="20"/>
        </w:rPr>
        <w:t>enquanto</w:t>
      </w:r>
      <w:r>
        <w:rPr>
          <w:spacing w:val="-5"/>
          <w:position w:val="1"/>
          <w:sz w:val="20"/>
        </w:rPr>
        <w:t xml:space="preserve"> </w:t>
      </w:r>
      <w:r>
        <w:rPr>
          <w:position w:val="1"/>
          <w:sz w:val="20"/>
        </w:rPr>
        <w:t>perdurarem</w:t>
      </w:r>
      <w:r>
        <w:rPr>
          <w:spacing w:val="-10"/>
          <w:position w:val="1"/>
          <w:sz w:val="20"/>
        </w:rPr>
        <w:t xml:space="preserve"> </w:t>
      </w:r>
      <w:r>
        <w:rPr>
          <w:position w:val="1"/>
          <w:sz w:val="20"/>
        </w:rPr>
        <w:t>os</w:t>
      </w:r>
      <w:r>
        <w:rPr>
          <w:sz w:val="20"/>
        </w:rPr>
        <w:t xml:space="preserve"> motivos determinantes da punição ou até que seja promovida a reabilitação perante a autoridade que aplicou a penalidade, depois do ressarcimento à Administração do Instituto Federal do Espírito Santo pelos prejuízos resultantes e após decorrido o prazo da sanção aplicada com base no subitem</w:t>
      </w:r>
      <w:r>
        <w:rPr>
          <w:spacing w:val="-16"/>
          <w:sz w:val="20"/>
        </w:rPr>
        <w:t xml:space="preserve"> </w:t>
      </w:r>
      <w:r>
        <w:rPr>
          <w:sz w:val="20"/>
        </w:rPr>
        <w:t>anterior.</w:t>
      </w:r>
    </w:p>
    <w:p w:rsidR="004A0BE4" w:rsidRDefault="00E12252">
      <w:pPr>
        <w:pStyle w:val="PargrafodaLista"/>
        <w:numPr>
          <w:ilvl w:val="1"/>
          <w:numId w:val="2"/>
        </w:numPr>
        <w:tabs>
          <w:tab w:val="left" w:pos="845"/>
        </w:tabs>
        <w:spacing w:before="175" w:line="211" w:lineRule="auto"/>
        <w:ind w:right="264" w:hanging="5"/>
      </w:pPr>
      <w:r>
        <w:rPr>
          <w:position w:val="1"/>
          <w:sz w:val="20"/>
        </w:rPr>
        <w:t>Será configurada a inexecução parcial quando houver atraso injustificado por mais de 10 (dez) dias após o</w:t>
      </w:r>
      <w:r>
        <w:rPr>
          <w:sz w:val="20"/>
        </w:rPr>
        <w:t xml:space="preserve"> término do prazo fixado para a entrega do objeto, até o limite de 30 (trinta)</w:t>
      </w:r>
      <w:r>
        <w:rPr>
          <w:spacing w:val="-17"/>
          <w:sz w:val="20"/>
        </w:rPr>
        <w:t xml:space="preserve"> </w:t>
      </w:r>
      <w:r>
        <w:rPr>
          <w:sz w:val="20"/>
        </w:rPr>
        <w:t>dias.</w:t>
      </w:r>
    </w:p>
    <w:p w:rsidR="004A0BE4" w:rsidRDefault="00E12252">
      <w:pPr>
        <w:pStyle w:val="PargrafodaLista"/>
        <w:numPr>
          <w:ilvl w:val="1"/>
          <w:numId w:val="2"/>
        </w:numPr>
        <w:tabs>
          <w:tab w:val="left" w:pos="845"/>
        </w:tabs>
        <w:spacing w:before="167"/>
        <w:ind w:left="844" w:hanging="726"/>
      </w:pPr>
      <w:r>
        <w:rPr>
          <w:position w:val="1"/>
          <w:sz w:val="20"/>
        </w:rPr>
        <w:t>Será configurada a inexecução total do objeto,</w:t>
      </w:r>
      <w:r>
        <w:rPr>
          <w:spacing w:val="-16"/>
          <w:position w:val="1"/>
          <w:sz w:val="20"/>
        </w:rPr>
        <w:t xml:space="preserve"> </w:t>
      </w:r>
      <w:r>
        <w:rPr>
          <w:position w:val="1"/>
          <w:sz w:val="20"/>
        </w:rPr>
        <w:t>quando:</w:t>
      </w:r>
    </w:p>
    <w:p w:rsidR="004A0BE4" w:rsidRDefault="00E12252">
      <w:pPr>
        <w:pStyle w:val="PargrafodaLista"/>
        <w:numPr>
          <w:ilvl w:val="1"/>
          <w:numId w:val="2"/>
        </w:numPr>
        <w:tabs>
          <w:tab w:val="left" w:pos="845"/>
        </w:tabs>
        <w:spacing w:before="136" w:line="213" w:lineRule="auto"/>
        <w:ind w:right="263" w:hanging="5"/>
      </w:pPr>
      <w:r>
        <w:rPr>
          <w:position w:val="1"/>
          <w:sz w:val="20"/>
        </w:rPr>
        <w:t>Houver atraso injustificado por mais de 30 (trinta) dias após o término do prazo fixado para a entrega do</w:t>
      </w:r>
      <w:r>
        <w:rPr>
          <w:sz w:val="20"/>
        </w:rPr>
        <w:t xml:space="preserve"> objeto, sem que qualquer parcela do objeto tenha sido</w:t>
      </w:r>
      <w:r>
        <w:rPr>
          <w:spacing w:val="-1"/>
          <w:sz w:val="20"/>
        </w:rPr>
        <w:t xml:space="preserve"> </w:t>
      </w:r>
      <w:r>
        <w:rPr>
          <w:sz w:val="20"/>
        </w:rPr>
        <w:t>entregue;</w:t>
      </w:r>
    </w:p>
    <w:p w:rsidR="004A0BE4" w:rsidRDefault="004A0BE4">
      <w:pPr>
        <w:pStyle w:val="Corpodetexto"/>
        <w:spacing w:before="11"/>
        <w:rPr>
          <w:sz w:val="14"/>
        </w:rPr>
      </w:pPr>
    </w:p>
    <w:p w:rsidR="004A0BE4" w:rsidRDefault="00E12252">
      <w:pPr>
        <w:pStyle w:val="PargrafodaLista"/>
        <w:numPr>
          <w:ilvl w:val="1"/>
          <w:numId w:val="2"/>
        </w:numPr>
        <w:tabs>
          <w:tab w:val="left" w:pos="845"/>
        </w:tabs>
        <w:spacing w:line="213" w:lineRule="auto"/>
        <w:ind w:right="257" w:hanging="5"/>
      </w:pPr>
      <w:r>
        <w:rPr>
          <w:position w:val="1"/>
          <w:sz w:val="20"/>
        </w:rPr>
        <w:t>Quando todo fornecimento não for aceito pela fiscalização por não atender às especificações, admitindo a</w:t>
      </w:r>
      <w:r>
        <w:rPr>
          <w:sz w:val="20"/>
        </w:rPr>
        <w:t xml:space="preserve"> substituição</w:t>
      </w:r>
      <w:r>
        <w:rPr>
          <w:spacing w:val="-3"/>
          <w:sz w:val="20"/>
        </w:rPr>
        <w:t xml:space="preserve"> </w:t>
      </w:r>
      <w:r>
        <w:rPr>
          <w:sz w:val="20"/>
        </w:rPr>
        <w:t>quando</w:t>
      </w:r>
      <w:r>
        <w:rPr>
          <w:spacing w:val="1"/>
          <w:sz w:val="20"/>
        </w:rPr>
        <w:t xml:space="preserve"> </w:t>
      </w:r>
      <w:r>
        <w:rPr>
          <w:sz w:val="20"/>
        </w:rPr>
        <w:t>não</w:t>
      </w:r>
      <w:r>
        <w:rPr>
          <w:spacing w:val="-3"/>
          <w:sz w:val="20"/>
        </w:rPr>
        <w:t xml:space="preserve"> </w:t>
      </w:r>
      <w:r>
        <w:rPr>
          <w:sz w:val="20"/>
        </w:rPr>
        <w:t>causar prejuízo</w:t>
      </w:r>
      <w:r>
        <w:rPr>
          <w:spacing w:val="-1"/>
          <w:sz w:val="20"/>
        </w:rPr>
        <w:t xml:space="preserve"> </w:t>
      </w:r>
      <w:r>
        <w:rPr>
          <w:sz w:val="20"/>
        </w:rPr>
        <w:t>a</w:t>
      </w:r>
      <w:r>
        <w:rPr>
          <w:spacing w:val="-3"/>
          <w:sz w:val="20"/>
        </w:rPr>
        <w:t xml:space="preserve"> </w:t>
      </w:r>
      <w:r>
        <w:rPr>
          <w:sz w:val="20"/>
        </w:rPr>
        <w:t>administração</w:t>
      </w:r>
      <w:r>
        <w:rPr>
          <w:spacing w:val="-1"/>
          <w:sz w:val="20"/>
        </w:rPr>
        <w:t xml:space="preserve"> </w:t>
      </w:r>
      <w:r>
        <w:rPr>
          <w:sz w:val="20"/>
        </w:rPr>
        <w:t>ou</w:t>
      </w:r>
      <w:r>
        <w:rPr>
          <w:spacing w:val="-3"/>
          <w:sz w:val="20"/>
        </w:rPr>
        <w:t xml:space="preserve"> </w:t>
      </w:r>
      <w:r>
        <w:rPr>
          <w:sz w:val="20"/>
        </w:rPr>
        <w:t>dentro do</w:t>
      </w:r>
      <w:r>
        <w:rPr>
          <w:spacing w:val="-3"/>
          <w:sz w:val="20"/>
        </w:rPr>
        <w:t xml:space="preserve"> </w:t>
      </w:r>
      <w:r>
        <w:rPr>
          <w:sz w:val="20"/>
        </w:rPr>
        <w:t>prazo</w:t>
      </w:r>
      <w:r>
        <w:rPr>
          <w:spacing w:val="-5"/>
          <w:sz w:val="20"/>
        </w:rPr>
        <w:t xml:space="preserve"> </w:t>
      </w:r>
      <w:r>
        <w:rPr>
          <w:sz w:val="20"/>
        </w:rPr>
        <w:t>de</w:t>
      </w:r>
      <w:r>
        <w:rPr>
          <w:spacing w:val="-4"/>
          <w:sz w:val="20"/>
        </w:rPr>
        <w:t xml:space="preserve"> </w:t>
      </w:r>
      <w:r>
        <w:rPr>
          <w:sz w:val="20"/>
        </w:rPr>
        <w:t>30</w:t>
      </w:r>
      <w:r>
        <w:rPr>
          <w:spacing w:val="-1"/>
          <w:sz w:val="20"/>
        </w:rPr>
        <w:t xml:space="preserve"> </w:t>
      </w:r>
      <w:r>
        <w:rPr>
          <w:sz w:val="20"/>
        </w:rPr>
        <w:t>(trinta)</w:t>
      </w:r>
      <w:r>
        <w:rPr>
          <w:spacing w:val="-4"/>
          <w:sz w:val="20"/>
        </w:rPr>
        <w:t xml:space="preserve"> </w:t>
      </w:r>
      <w:r>
        <w:rPr>
          <w:sz w:val="20"/>
        </w:rPr>
        <w:t>dias</w:t>
      </w:r>
      <w:r>
        <w:rPr>
          <w:spacing w:val="-4"/>
          <w:sz w:val="20"/>
        </w:rPr>
        <w:t xml:space="preserve"> </w:t>
      </w:r>
      <w:r>
        <w:rPr>
          <w:sz w:val="20"/>
        </w:rPr>
        <w:t>da</w:t>
      </w:r>
      <w:r>
        <w:rPr>
          <w:spacing w:val="-4"/>
          <w:sz w:val="20"/>
        </w:rPr>
        <w:t xml:space="preserve"> </w:t>
      </w:r>
      <w:r>
        <w:rPr>
          <w:sz w:val="20"/>
        </w:rPr>
        <w:t>entrega.</w:t>
      </w:r>
    </w:p>
    <w:p w:rsidR="004A0BE4" w:rsidRDefault="004A0BE4">
      <w:pPr>
        <w:pStyle w:val="Corpodetexto"/>
        <w:spacing w:before="4"/>
        <w:rPr>
          <w:sz w:val="15"/>
        </w:rPr>
      </w:pPr>
    </w:p>
    <w:p w:rsidR="004A0BE4" w:rsidRDefault="00E12252">
      <w:pPr>
        <w:pStyle w:val="PargrafodaLista"/>
        <w:numPr>
          <w:ilvl w:val="1"/>
          <w:numId w:val="2"/>
        </w:numPr>
        <w:tabs>
          <w:tab w:val="left" w:pos="845"/>
        </w:tabs>
        <w:spacing w:line="211" w:lineRule="auto"/>
        <w:ind w:right="256" w:hanging="5"/>
      </w:pPr>
      <w:r>
        <w:rPr>
          <w:position w:val="1"/>
          <w:sz w:val="20"/>
        </w:rPr>
        <w:t>O CONTRATANTE poderá rescindir a avença, em caso de inexecução parcial ou inexecução total do seu</w:t>
      </w:r>
      <w:r>
        <w:rPr>
          <w:sz w:val="20"/>
        </w:rPr>
        <w:t xml:space="preserve"> objeto.</w:t>
      </w:r>
    </w:p>
    <w:p w:rsidR="004A0BE4" w:rsidRDefault="00E12252">
      <w:pPr>
        <w:pStyle w:val="PargrafodaLista"/>
        <w:numPr>
          <w:ilvl w:val="1"/>
          <w:numId w:val="2"/>
        </w:numPr>
        <w:tabs>
          <w:tab w:val="left" w:pos="845"/>
        </w:tabs>
        <w:spacing w:before="175" w:line="228" w:lineRule="auto"/>
        <w:ind w:right="243" w:hanging="5"/>
      </w:pPr>
      <w:r>
        <w:rPr>
          <w:position w:val="1"/>
          <w:sz w:val="20"/>
        </w:rPr>
        <w:t>Se o motivo ocorrer por comprovado impedimento ou por motivo de reconhecida força maior,</w:t>
      </w:r>
      <w:r>
        <w:rPr>
          <w:sz w:val="20"/>
        </w:rPr>
        <w:t xml:space="preserve"> devidamente justificado e aceito pela Administração do CONTRATANTE, o CONTRATADO ficará isento das penalidades</w:t>
      </w:r>
      <w:r>
        <w:rPr>
          <w:spacing w:val="-4"/>
          <w:sz w:val="20"/>
        </w:rPr>
        <w:t xml:space="preserve"> </w:t>
      </w:r>
      <w:r>
        <w:rPr>
          <w:sz w:val="20"/>
        </w:rPr>
        <w:t>mencionadas.</w:t>
      </w:r>
    </w:p>
    <w:p w:rsidR="004A0BE4" w:rsidRDefault="00E12252">
      <w:pPr>
        <w:pStyle w:val="PargrafodaLista"/>
        <w:numPr>
          <w:ilvl w:val="1"/>
          <w:numId w:val="2"/>
        </w:numPr>
        <w:tabs>
          <w:tab w:val="left" w:pos="845"/>
        </w:tabs>
        <w:spacing w:before="161" w:line="237" w:lineRule="auto"/>
        <w:ind w:right="247" w:hanging="5"/>
      </w:pPr>
      <w:r>
        <w:rPr>
          <w:b/>
          <w:position w:val="1"/>
          <w:sz w:val="20"/>
        </w:rPr>
        <w:t>A</w:t>
      </w:r>
      <w:r>
        <w:rPr>
          <w:position w:val="1"/>
          <w:sz w:val="20"/>
        </w:rPr>
        <w:t>s sanções e multas aqui previstas são independentes entre si, podendo ser aplicadas isoladas ou</w:t>
      </w:r>
      <w:r>
        <w:rPr>
          <w:sz w:val="20"/>
        </w:rPr>
        <w:t xml:space="preserve"> cumulativamente e não exclui a possibilidade de aplicação de outras, previstas nas Leis 10.520/2002 e 8.666/1993, bem</w:t>
      </w:r>
      <w:r>
        <w:rPr>
          <w:spacing w:val="-11"/>
          <w:sz w:val="20"/>
        </w:rPr>
        <w:t xml:space="preserve"> </w:t>
      </w:r>
      <w:r>
        <w:rPr>
          <w:sz w:val="20"/>
        </w:rPr>
        <w:t>como</w:t>
      </w:r>
      <w:r>
        <w:rPr>
          <w:spacing w:val="-6"/>
          <w:sz w:val="20"/>
        </w:rPr>
        <w:t xml:space="preserve"> </w:t>
      </w:r>
      <w:r>
        <w:rPr>
          <w:sz w:val="20"/>
        </w:rPr>
        <w:t>outras</w:t>
      </w:r>
      <w:r>
        <w:rPr>
          <w:spacing w:val="-10"/>
          <w:sz w:val="20"/>
        </w:rPr>
        <w:t xml:space="preserve"> </w:t>
      </w:r>
      <w:r>
        <w:rPr>
          <w:sz w:val="20"/>
        </w:rPr>
        <w:t>legislações</w:t>
      </w:r>
      <w:r>
        <w:rPr>
          <w:spacing w:val="-6"/>
          <w:sz w:val="20"/>
        </w:rPr>
        <w:t xml:space="preserve"> </w:t>
      </w:r>
      <w:r>
        <w:rPr>
          <w:sz w:val="20"/>
        </w:rPr>
        <w:t>se</w:t>
      </w:r>
      <w:r>
        <w:rPr>
          <w:spacing w:val="-8"/>
          <w:sz w:val="20"/>
        </w:rPr>
        <w:t xml:space="preserve"> </w:t>
      </w:r>
      <w:r>
        <w:rPr>
          <w:sz w:val="20"/>
        </w:rPr>
        <w:t>aplicáveis</w:t>
      </w:r>
      <w:r>
        <w:rPr>
          <w:spacing w:val="-6"/>
          <w:sz w:val="20"/>
        </w:rPr>
        <w:t xml:space="preserve"> </w:t>
      </w:r>
      <w:r>
        <w:rPr>
          <w:sz w:val="20"/>
        </w:rPr>
        <w:t>forem,</w:t>
      </w:r>
      <w:r>
        <w:rPr>
          <w:spacing w:val="-5"/>
          <w:sz w:val="20"/>
        </w:rPr>
        <w:t xml:space="preserve"> </w:t>
      </w:r>
      <w:r>
        <w:rPr>
          <w:sz w:val="20"/>
        </w:rPr>
        <w:t>inclusive</w:t>
      </w:r>
      <w:r>
        <w:rPr>
          <w:spacing w:val="-11"/>
          <w:sz w:val="20"/>
        </w:rPr>
        <w:t xml:space="preserve"> </w:t>
      </w:r>
      <w:r>
        <w:rPr>
          <w:sz w:val="20"/>
        </w:rPr>
        <w:t>responsabilização</w:t>
      </w:r>
      <w:r>
        <w:rPr>
          <w:spacing w:val="-2"/>
          <w:sz w:val="20"/>
        </w:rPr>
        <w:t xml:space="preserve"> </w:t>
      </w:r>
      <w:r>
        <w:rPr>
          <w:sz w:val="20"/>
        </w:rPr>
        <w:t>da</w:t>
      </w:r>
      <w:r>
        <w:rPr>
          <w:spacing w:val="-7"/>
          <w:sz w:val="20"/>
        </w:rPr>
        <w:t xml:space="preserve"> </w:t>
      </w:r>
      <w:r>
        <w:rPr>
          <w:sz w:val="20"/>
        </w:rPr>
        <w:t>CONTRATADA</w:t>
      </w:r>
      <w:r>
        <w:rPr>
          <w:spacing w:val="-7"/>
          <w:sz w:val="20"/>
        </w:rPr>
        <w:t xml:space="preserve"> </w:t>
      </w:r>
      <w:r>
        <w:rPr>
          <w:sz w:val="20"/>
        </w:rPr>
        <w:t>por</w:t>
      </w:r>
      <w:r>
        <w:rPr>
          <w:spacing w:val="-7"/>
          <w:sz w:val="20"/>
        </w:rPr>
        <w:t xml:space="preserve"> </w:t>
      </w:r>
      <w:r>
        <w:rPr>
          <w:sz w:val="20"/>
        </w:rPr>
        <w:t>eventuais</w:t>
      </w:r>
      <w:r>
        <w:rPr>
          <w:spacing w:val="-7"/>
          <w:sz w:val="20"/>
        </w:rPr>
        <w:t xml:space="preserve"> </w:t>
      </w:r>
      <w:r>
        <w:rPr>
          <w:sz w:val="20"/>
        </w:rPr>
        <w:t>perdas e danos causados à</w:t>
      </w:r>
      <w:r>
        <w:rPr>
          <w:spacing w:val="-10"/>
          <w:sz w:val="20"/>
        </w:rPr>
        <w:t xml:space="preserve"> </w:t>
      </w:r>
      <w:r>
        <w:rPr>
          <w:sz w:val="20"/>
        </w:rPr>
        <w:t>Administração.</w:t>
      </w:r>
    </w:p>
    <w:p w:rsidR="004A0BE4" w:rsidRDefault="004A0BE4">
      <w:pPr>
        <w:spacing w:line="237" w:lineRule="auto"/>
        <w:jc w:val="both"/>
        <w:sectPr w:rsidR="004A0BE4">
          <w:pgSz w:w="11920" w:h="16850"/>
          <w:pgMar w:top="3200" w:right="600" w:bottom="1000" w:left="1580" w:header="720" w:footer="752" w:gutter="0"/>
          <w:cols w:space="720"/>
        </w:sectPr>
      </w:pPr>
    </w:p>
    <w:p w:rsidR="004A0BE4" w:rsidRDefault="004A0BE4">
      <w:pPr>
        <w:pStyle w:val="Corpodetexto"/>
      </w:pPr>
    </w:p>
    <w:p w:rsidR="004A0BE4" w:rsidRDefault="00E12252">
      <w:pPr>
        <w:pStyle w:val="Ttulo1"/>
        <w:numPr>
          <w:ilvl w:val="0"/>
          <w:numId w:val="2"/>
        </w:numPr>
        <w:tabs>
          <w:tab w:val="left" w:pos="841"/>
          <w:tab w:val="left" w:pos="842"/>
        </w:tabs>
        <w:spacing w:before="185"/>
      </w:pPr>
      <w:r>
        <w:t>DAS DISPOSIÇÕES</w:t>
      </w:r>
      <w:r>
        <w:rPr>
          <w:spacing w:val="-4"/>
        </w:rPr>
        <w:t xml:space="preserve"> </w:t>
      </w:r>
      <w:r>
        <w:t>GERAIS</w:t>
      </w:r>
    </w:p>
    <w:p w:rsidR="004A0BE4" w:rsidRDefault="00E12252">
      <w:pPr>
        <w:pStyle w:val="PargrafodaLista"/>
        <w:numPr>
          <w:ilvl w:val="1"/>
          <w:numId w:val="2"/>
        </w:numPr>
        <w:tabs>
          <w:tab w:val="left" w:pos="841"/>
          <w:tab w:val="left" w:pos="842"/>
        </w:tabs>
        <w:spacing w:before="153" w:line="211" w:lineRule="auto"/>
        <w:ind w:right="285" w:hanging="5"/>
      </w:pPr>
      <w:r>
        <w:rPr>
          <w:b/>
          <w:position w:val="1"/>
          <w:sz w:val="20"/>
        </w:rPr>
        <w:t>O</w:t>
      </w:r>
      <w:r>
        <w:rPr>
          <w:b/>
          <w:spacing w:val="-6"/>
          <w:position w:val="1"/>
          <w:sz w:val="20"/>
        </w:rPr>
        <w:t xml:space="preserve"> </w:t>
      </w:r>
      <w:r>
        <w:rPr>
          <w:position w:val="1"/>
          <w:sz w:val="20"/>
        </w:rPr>
        <w:t>não</w:t>
      </w:r>
      <w:r>
        <w:rPr>
          <w:spacing w:val="-3"/>
          <w:position w:val="1"/>
          <w:sz w:val="20"/>
        </w:rPr>
        <w:t xml:space="preserve"> </w:t>
      </w:r>
      <w:r>
        <w:rPr>
          <w:position w:val="1"/>
          <w:sz w:val="20"/>
        </w:rPr>
        <w:t>cumprimento</w:t>
      </w:r>
      <w:r>
        <w:rPr>
          <w:spacing w:val="-2"/>
          <w:position w:val="1"/>
          <w:sz w:val="20"/>
        </w:rPr>
        <w:t xml:space="preserve"> </w:t>
      </w:r>
      <w:r>
        <w:rPr>
          <w:position w:val="1"/>
          <w:sz w:val="20"/>
        </w:rPr>
        <w:t>do</w:t>
      </w:r>
      <w:r>
        <w:rPr>
          <w:spacing w:val="-5"/>
          <w:position w:val="1"/>
          <w:sz w:val="20"/>
        </w:rPr>
        <w:t xml:space="preserve"> </w:t>
      </w:r>
      <w:r>
        <w:rPr>
          <w:position w:val="1"/>
          <w:sz w:val="20"/>
        </w:rPr>
        <w:t>disposto</w:t>
      </w:r>
      <w:r>
        <w:rPr>
          <w:spacing w:val="-3"/>
          <w:position w:val="1"/>
          <w:sz w:val="20"/>
        </w:rPr>
        <w:t xml:space="preserve"> </w:t>
      </w:r>
      <w:r>
        <w:rPr>
          <w:position w:val="1"/>
          <w:sz w:val="20"/>
        </w:rPr>
        <w:t>neste</w:t>
      </w:r>
      <w:r>
        <w:rPr>
          <w:spacing w:val="-7"/>
          <w:position w:val="1"/>
          <w:sz w:val="20"/>
        </w:rPr>
        <w:t xml:space="preserve"> </w:t>
      </w:r>
      <w:r>
        <w:rPr>
          <w:position w:val="1"/>
          <w:sz w:val="20"/>
        </w:rPr>
        <w:t>termo,</w:t>
      </w:r>
      <w:r>
        <w:rPr>
          <w:spacing w:val="-4"/>
          <w:position w:val="1"/>
          <w:sz w:val="20"/>
        </w:rPr>
        <w:t xml:space="preserve"> </w:t>
      </w:r>
      <w:r>
        <w:rPr>
          <w:position w:val="1"/>
          <w:sz w:val="20"/>
        </w:rPr>
        <w:t>implicará</w:t>
      </w:r>
      <w:r>
        <w:rPr>
          <w:spacing w:val="-3"/>
          <w:position w:val="1"/>
          <w:sz w:val="20"/>
        </w:rPr>
        <w:t xml:space="preserve"> </w:t>
      </w:r>
      <w:r>
        <w:rPr>
          <w:position w:val="1"/>
          <w:sz w:val="20"/>
        </w:rPr>
        <w:t>a</w:t>
      </w:r>
      <w:r>
        <w:rPr>
          <w:spacing w:val="-4"/>
          <w:position w:val="1"/>
          <w:sz w:val="20"/>
        </w:rPr>
        <w:t xml:space="preserve"> </w:t>
      </w:r>
      <w:r>
        <w:rPr>
          <w:position w:val="1"/>
          <w:sz w:val="20"/>
        </w:rPr>
        <w:t>aplicação</w:t>
      </w:r>
      <w:r>
        <w:rPr>
          <w:spacing w:val="-4"/>
          <w:position w:val="1"/>
          <w:sz w:val="20"/>
        </w:rPr>
        <w:t xml:space="preserve"> </w:t>
      </w:r>
      <w:r>
        <w:rPr>
          <w:position w:val="1"/>
          <w:sz w:val="20"/>
        </w:rPr>
        <w:t>das</w:t>
      </w:r>
      <w:r>
        <w:rPr>
          <w:spacing w:val="-5"/>
          <w:position w:val="1"/>
          <w:sz w:val="20"/>
        </w:rPr>
        <w:t xml:space="preserve"> </w:t>
      </w:r>
      <w:r>
        <w:rPr>
          <w:position w:val="1"/>
          <w:sz w:val="20"/>
        </w:rPr>
        <w:t>penalidades</w:t>
      </w:r>
      <w:r>
        <w:rPr>
          <w:spacing w:val="-7"/>
          <w:position w:val="1"/>
          <w:sz w:val="20"/>
        </w:rPr>
        <w:t xml:space="preserve"> </w:t>
      </w:r>
      <w:r>
        <w:rPr>
          <w:position w:val="1"/>
          <w:sz w:val="20"/>
        </w:rPr>
        <w:t>cabíveis</w:t>
      </w:r>
      <w:r>
        <w:rPr>
          <w:spacing w:val="-8"/>
          <w:position w:val="1"/>
          <w:sz w:val="20"/>
        </w:rPr>
        <w:t xml:space="preserve"> </w:t>
      </w:r>
      <w:r>
        <w:rPr>
          <w:position w:val="1"/>
          <w:sz w:val="20"/>
        </w:rPr>
        <w:t>consoante</w:t>
      </w:r>
      <w:r>
        <w:rPr>
          <w:spacing w:val="-4"/>
          <w:position w:val="1"/>
          <w:sz w:val="20"/>
        </w:rPr>
        <w:t xml:space="preserve"> </w:t>
      </w:r>
      <w:r>
        <w:rPr>
          <w:position w:val="1"/>
          <w:sz w:val="20"/>
        </w:rPr>
        <w:t>ao</w:t>
      </w:r>
      <w:r>
        <w:rPr>
          <w:sz w:val="20"/>
        </w:rPr>
        <w:t xml:space="preserve"> que dispõe a lei 8.666/93 e suas alterações, e demais legislações a que</w:t>
      </w:r>
      <w:r>
        <w:rPr>
          <w:spacing w:val="-14"/>
          <w:sz w:val="20"/>
        </w:rPr>
        <w:t xml:space="preserve"> </w:t>
      </w:r>
      <w:r>
        <w:rPr>
          <w:sz w:val="20"/>
        </w:rPr>
        <w:t>couber.</w:t>
      </w:r>
    </w:p>
    <w:p w:rsidR="004A0BE4" w:rsidRDefault="004A0BE4">
      <w:pPr>
        <w:pStyle w:val="Corpodetexto"/>
        <w:spacing w:before="2"/>
        <w:rPr>
          <w:sz w:val="15"/>
        </w:rPr>
      </w:pPr>
    </w:p>
    <w:p w:rsidR="004A0BE4" w:rsidRDefault="00E12252">
      <w:pPr>
        <w:pStyle w:val="PargrafodaLista"/>
        <w:numPr>
          <w:ilvl w:val="1"/>
          <w:numId w:val="2"/>
        </w:numPr>
        <w:tabs>
          <w:tab w:val="left" w:pos="841"/>
          <w:tab w:val="left" w:pos="842"/>
        </w:tabs>
        <w:spacing w:line="213" w:lineRule="auto"/>
        <w:ind w:right="284" w:hanging="5"/>
      </w:pPr>
      <w:r>
        <w:rPr>
          <w:position w:val="1"/>
          <w:sz w:val="20"/>
        </w:rPr>
        <w:t>Caso</w:t>
      </w:r>
      <w:r>
        <w:rPr>
          <w:spacing w:val="-12"/>
          <w:position w:val="1"/>
          <w:sz w:val="20"/>
        </w:rPr>
        <w:t xml:space="preserve"> </w:t>
      </w:r>
      <w:r>
        <w:rPr>
          <w:position w:val="1"/>
          <w:sz w:val="20"/>
        </w:rPr>
        <w:t>não</w:t>
      </w:r>
      <w:r>
        <w:rPr>
          <w:spacing w:val="-11"/>
          <w:position w:val="1"/>
          <w:sz w:val="20"/>
        </w:rPr>
        <w:t xml:space="preserve"> </w:t>
      </w:r>
      <w:r>
        <w:rPr>
          <w:position w:val="1"/>
          <w:sz w:val="20"/>
        </w:rPr>
        <w:t>haja</w:t>
      </w:r>
      <w:r>
        <w:rPr>
          <w:spacing w:val="-10"/>
          <w:position w:val="1"/>
          <w:sz w:val="20"/>
        </w:rPr>
        <w:t xml:space="preserve"> </w:t>
      </w:r>
      <w:r>
        <w:rPr>
          <w:position w:val="1"/>
          <w:sz w:val="20"/>
        </w:rPr>
        <w:t>expediente</w:t>
      </w:r>
      <w:r>
        <w:rPr>
          <w:spacing w:val="-14"/>
          <w:position w:val="1"/>
          <w:sz w:val="20"/>
        </w:rPr>
        <w:t xml:space="preserve"> </w:t>
      </w:r>
      <w:r>
        <w:rPr>
          <w:position w:val="1"/>
          <w:sz w:val="20"/>
        </w:rPr>
        <w:t>na</w:t>
      </w:r>
      <w:r>
        <w:rPr>
          <w:spacing w:val="-12"/>
          <w:position w:val="1"/>
          <w:sz w:val="20"/>
        </w:rPr>
        <w:t xml:space="preserve"> </w:t>
      </w:r>
      <w:r>
        <w:rPr>
          <w:position w:val="1"/>
          <w:sz w:val="20"/>
        </w:rPr>
        <w:t>data</w:t>
      </w:r>
      <w:r>
        <w:rPr>
          <w:spacing w:val="-11"/>
          <w:position w:val="1"/>
          <w:sz w:val="20"/>
        </w:rPr>
        <w:t xml:space="preserve"> </w:t>
      </w:r>
      <w:r>
        <w:rPr>
          <w:position w:val="1"/>
          <w:sz w:val="20"/>
        </w:rPr>
        <w:t>marcada</w:t>
      </w:r>
      <w:r>
        <w:rPr>
          <w:spacing w:val="-11"/>
          <w:position w:val="1"/>
          <w:sz w:val="20"/>
        </w:rPr>
        <w:t xml:space="preserve"> </w:t>
      </w:r>
      <w:r>
        <w:rPr>
          <w:position w:val="1"/>
          <w:sz w:val="20"/>
        </w:rPr>
        <w:t>para</w:t>
      </w:r>
      <w:r>
        <w:rPr>
          <w:spacing w:val="-11"/>
          <w:position w:val="1"/>
          <w:sz w:val="20"/>
        </w:rPr>
        <w:t xml:space="preserve"> </w:t>
      </w:r>
      <w:r>
        <w:rPr>
          <w:position w:val="1"/>
          <w:sz w:val="20"/>
        </w:rPr>
        <w:t>a</w:t>
      </w:r>
      <w:r>
        <w:rPr>
          <w:spacing w:val="-12"/>
          <w:position w:val="1"/>
          <w:sz w:val="20"/>
        </w:rPr>
        <w:t xml:space="preserve"> </w:t>
      </w:r>
      <w:r>
        <w:rPr>
          <w:position w:val="1"/>
          <w:sz w:val="20"/>
        </w:rPr>
        <w:t>entrega</w:t>
      </w:r>
      <w:r>
        <w:rPr>
          <w:spacing w:val="-11"/>
          <w:position w:val="1"/>
          <w:sz w:val="20"/>
        </w:rPr>
        <w:t xml:space="preserve"> </w:t>
      </w:r>
      <w:r>
        <w:rPr>
          <w:position w:val="1"/>
          <w:sz w:val="20"/>
        </w:rPr>
        <w:t>do</w:t>
      </w:r>
      <w:r>
        <w:rPr>
          <w:spacing w:val="-12"/>
          <w:position w:val="1"/>
          <w:sz w:val="20"/>
        </w:rPr>
        <w:t xml:space="preserve"> </w:t>
      </w:r>
      <w:r>
        <w:rPr>
          <w:position w:val="1"/>
          <w:sz w:val="20"/>
        </w:rPr>
        <w:t>material,</w:t>
      </w:r>
      <w:r>
        <w:rPr>
          <w:spacing w:val="-10"/>
          <w:position w:val="1"/>
          <w:sz w:val="20"/>
        </w:rPr>
        <w:t xml:space="preserve"> </w:t>
      </w:r>
      <w:r>
        <w:rPr>
          <w:position w:val="1"/>
          <w:sz w:val="20"/>
        </w:rPr>
        <w:t>ficará</w:t>
      </w:r>
      <w:r>
        <w:rPr>
          <w:spacing w:val="-11"/>
          <w:position w:val="1"/>
          <w:sz w:val="20"/>
        </w:rPr>
        <w:t xml:space="preserve"> </w:t>
      </w:r>
      <w:r>
        <w:rPr>
          <w:position w:val="1"/>
          <w:sz w:val="20"/>
        </w:rPr>
        <w:t>automaticamente</w:t>
      </w:r>
      <w:r>
        <w:rPr>
          <w:spacing w:val="-14"/>
          <w:position w:val="1"/>
          <w:sz w:val="20"/>
        </w:rPr>
        <w:t xml:space="preserve"> </w:t>
      </w:r>
      <w:r>
        <w:rPr>
          <w:position w:val="1"/>
          <w:sz w:val="20"/>
        </w:rPr>
        <w:t>adiada</w:t>
      </w:r>
      <w:r>
        <w:rPr>
          <w:spacing w:val="-12"/>
          <w:position w:val="1"/>
          <w:sz w:val="20"/>
        </w:rPr>
        <w:t xml:space="preserve"> </w:t>
      </w:r>
      <w:r>
        <w:rPr>
          <w:position w:val="1"/>
          <w:sz w:val="20"/>
        </w:rPr>
        <w:t>para</w:t>
      </w:r>
      <w:r>
        <w:rPr>
          <w:sz w:val="20"/>
        </w:rPr>
        <w:t xml:space="preserve"> o primeiro dia útil subsequente, no mesmo local indicado neste Termo de</w:t>
      </w:r>
      <w:r>
        <w:rPr>
          <w:spacing w:val="1"/>
          <w:sz w:val="20"/>
        </w:rPr>
        <w:t xml:space="preserve"> </w:t>
      </w:r>
      <w:r>
        <w:rPr>
          <w:sz w:val="20"/>
        </w:rPr>
        <w:t>Referência.</w:t>
      </w:r>
    </w:p>
    <w:p w:rsidR="004A0BE4" w:rsidRDefault="004A0BE4">
      <w:pPr>
        <w:pStyle w:val="Corpodetexto"/>
        <w:spacing w:before="2"/>
        <w:rPr>
          <w:sz w:val="15"/>
        </w:rPr>
      </w:pPr>
    </w:p>
    <w:p w:rsidR="004A0BE4" w:rsidRDefault="00E12252">
      <w:pPr>
        <w:pStyle w:val="PargrafodaLista"/>
        <w:numPr>
          <w:ilvl w:val="1"/>
          <w:numId w:val="2"/>
        </w:numPr>
        <w:tabs>
          <w:tab w:val="left" w:pos="841"/>
          <w:tab w:val="left" w:pos="842"/>
        </w:tabs>
        <w:spacing w:line="213" w:lineRule="auto"/>
        <w:ind w:right="293" w:hanging="5"/>
      </w:pPr>
      <w:r>
        <w:rPr>
          <w:b/>
          <w:position w:val="1"/>
          <w:sz w:val="20"/>
        </w:rPr>
        <w:t>A</w:t>
      </w:r>
      <w:r>
        <w:rPr>
          <w:b/>
          <w:spacing w:val="-16"/>
          <w:position w:val="1"/>
          <w:sz w:val="20"/>
        </w:rPr>
        <w:t xml:space="preserve"> </w:t>
      </w:r>
      <w:r>
        <w:rPr>
          <w:position w:val="1"/>
          <w:sz w:val="20"/>
        </w:rPr>
        <w:t>empresa</w:t>
      </w:r>
      <w:r>
        <w:rPr>
          <w:spacing w:val="-10"/>
          <w:position w:val="1"/>
          <w:sz w:val="20"/>
        </w:rPr>
        <w:t xml:space="preserve"> </w:t>
      </w:r>
      <w:r>
        <w:rPr>
          <w:position w:val="1"/>
          <w:sz w:val="20"/>
        </w:rPr>
        <w:t>vencedora</w:t>
      </w:r>
      <w:r>
        <w:rPr>
          <w:spacing w:val="-6"/>
          <w:position w:val="1"/>
          <w:sz w:val="20"/>
        </w:rPr>
        <w:t xml:space="preserve"> </w:t>
      </w:r>
      <w:r>
        <w:rPr>
          <w:position w:val="1"/>
          <w:sz w:val="20"/>
        </w:rPr>
        <w:t>será</w:t>
      </w:r>
      <w:r>
        <w:rPr>
          <w:spacing w:val="-9"/>
          <w:position w:val="1"/>
          <w:sz w:val="20"/>
        </w:rPr>
        <w:t xml:space="preserve"> </w:t>
      </w:r>
      <w:r>
        <w:rPr>
          <w:position w:val="1"/>
          <w:sz w:val="20"/>
        </w:rPr>
        <w:t>responsável</w:t>
      </w:r>
      <w:r>
        <w:rPr>
          <w:spacing w:val="-11"/>
          <w:position w:val="1"/>
          <w:sz w:val="20"/>
        </w:rPr>
        <w:t xml:space="preserve"> </w:t>
      </w:r>
      <w:r>
        <w:rPr>
          <w:position w:val="1"/>
          <w:sz w:val="20"/>
        </w:rPr>
        <w:t>pelo</w:t>
      </w:r>
      <w:r>
        <w:rPr>
          <w:spacing w:val="-11"/>
          <w:position w:val="1"/>
          <w:sz w:val="20"/>
        </w:rPr>
        <w:t xml:space="preserve"> </w:t>
      </w:r>
      <w:r>
        <w:rPr>
          <w:position w:val="1"/>
          <w:sz w:val="20"/>
        </w:rPr>
        <w:t>transporte</w:t>
      </w:r>
      <w:r>
        <w:rPr>
          <w:spacing w:val="-9"/>
          <w:position w:val="1"/>
          <w:sz w:val="20"/>
        </w:rPr>
        <w:t xml:space="preserve"> </w:t>
      </w:r>
      <w:r>
        <w:rPr>
          <w:position w:val="1"/>
          <w:sz w:val="20"/>
        </w:rPr>
        <w:t>dos</w:t>
      </w:r>
      <w:r>
        <w:rPr>
          <w:spacing w:val="-9"/>
          <w:position w:val="1"/>
          <w:sz w:val="20"/>
        </w:rPr>
        <w:t xml:space="preserve"> </w:t>
      </w:r>
      <w:r>
        <w:rPr>
          <w:position w:val="1"/>
          <w:sz w:val="20"/>
        </w:rPr>
        <w:t>produtos</w:t>
      </w:r>
      <w:r>
        <w:rPr>
          <w:spacing w:val="-11"/>
          <w:position w:val="1"/>
          <w:sz w:val="20"/>
        </w:rPr>
        <w:t xml:space="preserve"> </w:t>
      </w:r>
      <w:r>
        <w:rPr>
          <w:position w:val="1"/>
          <w:sz w:val="20"/>
        </w:rPr>
        <w:t>desde</w:t>
      </w:r>
      <w:r>
        <w:rPr>
          <w:spacing w:val="-13"/>
          <w:position w:val="1"/>
          <w:sz w:val="20"/>
        </w:rPr>
        <w:t xml:space="preserve"> </w:t>
      </w:r>
      <w:r>
        <w:rPr>
          <w:position w:val="1"/>
          <w:sz w:val="20"/>
        </w:rPr>
        <w:t>o</w:t>
      </w:r>
      <w:r>
        <w:rPr>
          <w:spacing w:val="-9"/>
          <w:position w:val="1"/>
          <w:sz w:val="20"/>
        </w:rPr>
        <w:t xml:space="preserve"> </w:t>
      </w:r>
      <w:r>
        <w:rPr>
          <w:position w:val="1"/>
          <w:sz w:val="20"/>
        </w:rPr>
        <w:t>local</w:t>
      </w:r>
      <w:r>
        <w:rPr>
          <w:spacing w:val="-12"/>
          <w:position w:val="1"/>
          <w:sz w:val="20"/>
        </w:rPr>
        <w:t xml:space="preserve"> </w:t>
      </w:r>
      <w:r>
        <w:rPr>
          <w:position w:val="1"/>
          <w:sz w:val="20"/>
        </w:rPr>
        <w:t>da</w:t>
      </w:r>
      <w:r>
        <w:rPr>
          <w:spacing w:val="-12"/>
          <w:position w:val="1"/>
          <w:sz w:val="20"/>
        </w:rPr>
        <w:t xml:space="preserve"> </w:t>
      </w:r>
      <w:r>
        <w:rPr>
          <w:position w:val="1"/>
          <w:sz w:val="20"/>
        </w:rPr>
        <w:t>embalagem</w:t>
      </w:r>
      <w:r>
        <w:rPr>
          <w:spacing w:val="-14"/>
          <w:position w:val="1"/>
          <w:sz w:val="20"/>
        </w:rPr>
        <w:t xml:space="preserve"> </w:t>
      </w:r>
      <w:r>
        <w:rPr>
          <w:position w:val="1"/>
          <w:sz w:val="20"/>
        </w:rPr>
        <w:t>até</w:t>
      </w:r>
      <w:r>
        <w:rPr>
          <w:spacing w:val="-12"/>
          <w:position w:val="1"/>
          <w:sz w:val="20"/>
        </w:rPr>
        <w:t xml:space="preserve"> </w:t>
      </w:r>
      <w:r>
        <w:rPr>
          <w:position w:val="1"/>
          <w:sz w:val="20"/>
        </w:rPr>
        <w:t>a</w:t>
      </w:r>
      <w:r>
        <w:rPr>
          <w:spacing w:val="-11"/>
          <w:position w:val="1"/>
          <w:sz w:val="20"/>
        </w:rPr>
        <w:t xml:space="preserve"> </w:t>
      </w:r>
      <w:r>
        <w:rPr>
          <w:position w:val="1"/>
          <w:sz w:val="20"/>
        </w:rPr>
        <w:t>sua</w:t>
      </w:r>
      <w:r>
        <w:rPr>
          <w:sz w:val="20"/>
        </w:rPr>
        <w:t xml:space="preserve"> entrega com instalação, como também em caso de</w:t>
      </w:r>
      <w:r>
        <w:rPr>
          <w:spacing w:val="3"/>
          <w:sz w:val="20"/>
        </w:rPr>
        <w:t xml:space="preserve"> </w:t>
      </w:r>
      <w:r>
        <w:rPr>
          <w:sz w:val="20"/>
        </w:rPr>
        <w:t>troca.</w:t>
      </w:r>
    </w:p>
    <w:p w:rsidR="004A0BE4" w:rsidRDefault="004A0BE4">
      <w:pPr>
        <w:pStyle w:val="Corpodetexto"/>
      </w:pPr>
    </w:p>
    <w:p w:rsidR="004A0BE4" w:rsidRDefault="004A0BE4">
      <w:pPr>
        <w:pStyle w:val="Corpodetexto"/>
      </w:pPr>
    </w:p>
    <w:p w:rsidR="004A0BE4" w:rsidRDefault="004A0BE4">
      <w:pPr>
        <w:pStyle w:val="Corpodetexto"/>
      </w:pPr>
    </w:p>
    <w:p w:rsidR="004A0BE4" w:rsidRDefault="004A0BE4">
      <w:pPr>
        <w:pStyle w:val="Corpodetexto"/>
      </w:pPr>
    </w:p>
    <w:p w:rsidR="004A0BE4" w:rsidRDefault="004A0BE4">
      <w:pPr>
        <w:pStyle w:val="Corpodetexto"/>
      </w:pPr>
    </w:p>
    <w:p w:rsidR="004A0BE4" w:rsidRDefault="004A0BE4">
      <w:pPr>
        <w:pStyle w:val="Corpodetexto"/>
      </w:pPr>
    </w:p>
    <w:p w:rsidR="004A0BE4" w:rsidRDefault="004A0BE4">
      <w:pPr>
        <w:pStyle w:val="Corpodetexto"/>
      </w:pPr>
    </w:p>
    <w:p w:rsidR="004A0BE4" w:rsidRDefault="004A0BE4">
      <w:pPr>
        <w:pStyle w:val="Corpodetexto"/>
      </w:pPr>
    </w:p>
    <w:p w:rsidR="004A0BE4" w:rsidRDefault="004A0BE4">
      <w:pPr>
        <w:pStyle w:val="Corpodetexto"/>
      </w:pPr>
    </w:p>
    <w:p w:rsidR="004A0BE4" w:rsidRDefault="004A0BE4">
      <w:pPr>
        <w:pStyle w:val="Corpodetexto"/>
        <w:spacing w:before="5"/>
      </w:pPr>
    </w:p>
    <w:p w:rsidR="004A0BE4" w:rsidRDefault="00E12252">
      <w:pPr>
        <w:pStyle w:val="Corpodetexto"/>
        <w:ind w:right="247"/>
        <w:jc w:val="right"/>
      </w:pPr>
      <w:r>
        <w:t>Piúma, 20 de Julho de 2021</w:t>
      </w:r>
    </w:p>
    <w:p w:rsidR="004A0BE4" w:rsidRDefault="00AF0B15">
      <w:pPr>
        <w:pStyle w:val="Corpodetexto"/>
        <w:spacing w:before="4"/>
        <w:rPr>
          <w:sz w:val="15"/>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1079500</wp:posOffset>
                </wp:positionH>
                <wp:positionV relativeFrom="paragraph">
                  <wp:posOffset>147320</wp:posOffset>
                </wp:positionV>
                <wp:extent cx="1263015"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015" cy="1270"/>
                        </a:xfrm>
                        <a:custGeom>
                          <a:avLst/>
                          <a:gdLst>
                            <a:gd name="T0" fmla="+- 0 1700 1700"/>
                            <a:gd name="T1" fmla="*/ T0 w 1989"/>
                            <a:gd name="T2" fmla="+- 0 3689 1700"/>
                            <a:gd name="T3" fmla="*/ T2 w 1989"/>
                          </a:gdLst>
                          <a:ahLst/>
                          <a:cxnLst>
                            <a:cxn ang="0">
                              <a:pos x="T1" y="0"/>
                            </a:cxn>
                            <a:cxn ang="0">
                              <a:pos x="T3" y="0"/>
                            </a:cxn>
                          </a:cxnLst>
                          <a:rect l="0" t="0" r="r" b="b"/>
                          <a:pathLst>
                            <a:path w="1989">
                              <a:moveTo>
                                <a:pt x="0" y="0"/>
                              </a:moveTo>
                              <a:lnTo>
                                <a:pt x="1989"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195ED" id="Freeform 3" o:spid="_x0000_s1026" style="position:absolute;margin-left:85pt;margin-top:11.6pt;width:99.4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" path="m,l1989,e" filled="f" strokeweight=".6pt">
                <v:path arrowok="t" o:connecttype="custom" o:connectlocs="0,0;1263015,0" o:connectangles="0,0"/>
                <w10:wrap type="topAndBottom" anchorx="page"/>
              </v:shape>
            </w:pict>
          </mc:Fallback>
        </mc:AlternateContent>
      </w:r>
    </w:p>
    <w:p w:rsidR="004A0BE4" w:rsidRDefault="00E12252">
      <w:pPr>
        <w:pStyle w:val="Ttulo1"/>
        <w:ind w:left="119" w:firstLine="0"/>
        <w:jc w:val="left"/>
        <w:rPr>
          <w:rFonts w:ascii="Arial" w:hAnsi="Arial"/>
        </w:rPr>
      </w:pPr>
      <w:r>
        <w:t xml:space="preserve">Daniella Alves </w:t>
      </w:r>
      <w:r>
        <w:rPr>
          <w:rFonts w:ascii="Arial" w:hAnsi="Arial"/>
        </w:rPr>
        <w:t>Sant’ana</w:t>
      </w:r>
    </w:p>
    <w:p w:rsidR="004A0BE4" w:rsidRDefault="00E12252">
      <w:pPr>
        <w:pStyle w:val="Corpodetexto"/>
        <w:spacing w:before="3"/>
        <w:ind w:left="119"/>
      </w:pPr>
      <w:r>
        <w:t>Coordenadora de laboratórios</w:t>
      </w:r>
    </w:p>
    <w:p w:rsidR="004A0BE4" w:rsidRDefault="004A0BE4">
      <w:pPr>
        <w:pStyle w:val="Corpodetexto"/>
        <w:spacing w:before="5"/>
        <w:rPr>
          <w:sz w:val="21"/>
        </w:rPr>
      </w:pPr>
    </w:p>
    <w:p w:rsidR="004A0BE4" w:rsidRDefault="00E12252">
      <w:pPr>
        <w:pStyle w:val="Corpodetexto"/>
        <w:spacing w:before="1"/>
        <w:ind w:left="119"/>
      </w:pPr>
      <w:r>
        <w:t>Aprovo o presente Termo de Referência:</w:t>
      </w:r>
    </w:p>
    <w:p w:rsidR="004A0BE4" w:rsidRDefault="004A0BE4">
      <w:pPr>
        <w:pStyle w:val="Corpodetexto"/>
      </w:pPr>
    </w:p>
    <w:p w:rsidR="004A0BE4" w:rsidRDefault="00AF0B15">
      <w:pPr>
        <w:pStyle w:val="Corpodetexto"/>
        <w:spacing w:before="1"/>
        <w:rPr>
          <w:sz w:val="16"/>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1079500</wp:posOffset>
                </wp:positionH>
                <wp:positionV relativeFrom="paragraph">
                  <wp:posOffset>153670</wp:posOffset>
                </wp:positionV>
                <wp:extent cx="138938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9380" cy="1270"/>
                        </a:xfrm>
                        <a:custGeom>
                          <a:avLst/>
                          <a:gdLst>
                            <a:gd name="T0" fmla="+- 0 1700 1700"/>
                            <a:gd name="T1" fmla="*/ T0 w 2188"/>
                            <a:gd name="T2" fmla="+- 0 3888 1700"/>
                            <a:gd name="T3" fmla="*/ T2 w 2188"/>
                          </a:gdLst>
                          <a:ahLst/>
                          <a:cxnLst>
                            <a:cxn ang="0">
                              <a:pos x="T1" y="0"/>
                            </a:cxn>
                            <a:cxn ang="0">
                              <a:pos x="T3" y="0"/>
                            </a:cxn>
                          </a:cxnLst>
                          <a:rect l="0" t="0" r="r" b="b"/>
                          <a:pathLst>
                            <a:path w="2188">
                              <a:moveTo>
                                <a:pt x="0" y="0"/>
                              </a:moveTo>
                              <a:lnTo>
                                <a:pt x="218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B7E31" id="Freeform 2" o:spid="_x0000_s1026" style="position:absolute;margin-left:85pt;margin-top:12.1pt;width:109.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" path="m,l2188,e" filled="f" strokeweight=".6pt">
                <v:path arrowok="t" o:connecttype="custom" o:connectlocs="0,0;1389380,0" o:connectangles="0,0"/>
                <w10:wrap type="topAndBottom" anchorx="page"/>
              </v:shape>
            </w:pict>
          </mc:Fallback>
        </mc:AlternateContent>
      </w:r>
    </w:p>
    <w:p w:rsidR="004A0BE4" w:rsidRDefault="00E12252">
      <w:pPr>
        <w:pStyle w:val="Ttulo1"/>
        <w:ind w:left="119" w:firstLine="0"/>
        <w:jc w:val="left"/>
      </w:pPr>
      <w:r>
        <w:t>Marcelo Fanttini Polese</w:t>
      </w:r>
    </w:p>
    <w:p w:rsidR="004A0BE4" w:rsidRDefault="00E12252">
      <w:pPr>
        <w:pStyle w:val="Corpodetexto"/>
        <w:spacing w:before="3"/>
        <w:ind w:left="119"/>
      </w:pPr>
      <w:r>
        <w:t>Diretor Geral do Campus Piúma</w:t>
      </w:r>
    </w:p>
    <w:sectPr w:rsidR="004A0BE4">
      <w:pgSz w:w="11920" w:h="16850"/>
      <w:pgMar w:top="3200" w:right="600" w:bottom="1000" w:left="1580" w:header="720" w:footer="7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B7" w:rsidRDefault="006D3DB7">
      <w:r>
        <w:separator/>
      </w:r>
    </w:p>
  </w:endnote>
  <w:endnote w:type="continuationSeparator" w:id="0">
    <w:p w:rsidR="006D3DB7" w:rsidRDefault="006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E4" w:rsidRDefault="00AF0B15">
    <w:pPr>
      <w:pStyle w:val="Corpodetexto"/>
      <w:spacing w:line="14" w:lineRule="auto"/>
    </w:pPr>
    <w:r>
      <w:rPr>
        <w:noProof/>
        <w:lang w:val="pt-BR" w:eastAsia="pt-BR"/>
      </w:rPr>
      <mc:AlternateContent>
        <mc:Choice Requires="wps">
          <w:drawing>
            <wp:anchor distT="0" distB="0" distL="114300" distR="114300" simplePos="0" relativeHeight="486964224" behindDoc="1" locked="0" layoutInCell="1" allowOverlap="1">
              <wp:simplePos x="0" y="0"/>
              <wp:positionH relativeFrom="page">
                <wp:posOffset>1066800</wp:posOffset>
              </wp:positionH>
              <wp:positionV relativeFrom="page">
                <wp:posOffset>10167620</wp:posOffset>
              </wp:positionV>
              <wp:extent cx="2082165" cy="18097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E4" w:rsidRDefault="00E12252">
                          <w:pPr>
                            <w:spacing w:before="11"/>
                            <w:ind w:left="20"/>
                            <w:rPr>
                              <w:rFonts w:ascii="Times New Roman" w:hAnsi="Times New Roman"/>
                            </w:rPr>
                          </w:pPr>
                          <w:r>
                            <w:rPr>
                              <w:rFonts w:ascii="Times New Roman" w:hAnsi="Times New Roman"/>
                            </w:rPr>
                            <w:t>Termo de Referência UASG 158892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800.6pt;width:163.95pt;height:14.25pt;z-index:-163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C9rAIAAKo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" filled="f" stroked="f">
              <v:textbox inset="0,0,0,0">
                <w:txbxContent>
                  <w:p w:rsidR="004A0BE4" w:rsidRDefault="00E12252">
                    <w:pPr>
                      <w:spacing w:before="11"/>
                      <w:ind w:left="20"/>
                      <w:rPr>
                        <w:rFonts w:ascii="Times New Roman" w:hAnsi="Times New Roman"/>
                      </w:rPr>
                    </w:pPr>
                    <w:r>
                      <w:rPr>
                        <w:rFonts w:ascii="Times New Roman" w:hAnsi="Times New Roman"/>
                      </w:rPr>
                      <w:t>Termo de Referência UASG 158892</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964736" behindDoc="1" locked="0" layoutInCell="1" allowOverlap="1">
              <wp:simplePos x="0" y="0"/>
              <wp:positionH relativeFrom="page">
                <wp:posOffset>6912610</wp:posOffset>
              </wp:positionH>
              <wp:positionV relativeFrom="page">
                <wp:posOffset>10168255</wp:posOffset>
              </wp:positionV>
              <wp:extent cx="127635" cy="13906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E4" w:rsidRDefault="00E12252">
                          <w:pPr>
                            <w:spacing w:before="14"/>
                            <w:ind w:left="60"/>
                            <w:rPr>
                              <w:rFonts w:ascii="Times New Roman"/>
                              <w:sz w:val="16"/>
                            </w:rPr>
                          </w:pPr>
                          <w:r>
                            <w:fldChar w:fldCharType="begin"/>
                          </w:r>
                          <w:r>
                            <w:rPr>
                              <w:rFonts w:ascii="Times New Roman"/>
                              <w:sz w:val="16"/>
                            </w:rPr>
                            <w:instrText xml:space="preserve"> PAGE </w:instrText>
                          </w:r>
                          <w:r>
                            <w:fldChar w:fldCharType="separate"/>
                          </w:r>
                          <w:r w:rsidR="00E9562F">
                            <w:rPr>
                              <w:rFonts w:ascii="Times New Roman"/>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4.3pt;margin-top:800.65pt;width:10.05pt;height:10.95pt;z-index:-163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1a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" filled="f" stroked="f">
              <v:textbox inset="0,0,0,0">
                <w:txbxContent>
                  <w:p w:rsidR="004A0BE4" w:rsidRDefault="00E12252">
                    <w:pPr>
                      <w:spacing w:before="14"/>
                      <w:ind w:left="60"/>
                      <w:rPr>
                        <w:rFonts w:ascii="Times New Roman"/>
                        <w:sz w:val="16"/>
                      </w:rPr>
                    </w:pPr>
                    <w:r>
                      <w:fldChar w:fldCharType="begin"/>
                    </w:r>
                    <w:r>
                      <w:rPr>
                        <w:rFonts w:ascii="Times New Roman"/>
                        <w:sz w:val="16"/>
                      </w:rPr>
                      <w:instrText xml:space="preserve"> PAGE </w:instrText>
                    </w:r>
                    <w:r>
                      <w:fldChar w:fldCharType="separate"/>
                    </w:r>
                    <w:r w:rsidR="00E9562F">
                      <w:rPr>
                        <w:rFonts w:ascii="Times New Roman"/>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E4" w:rsidRDefault="00AF0B15">
    <w:pPr>
      <w:pStyle w:val="Corpodetexto"/>
      <w:spacing w:line="14" w:lineRule="auto"/>
    </w:pPr>
    <w:r>
      <w:rPr>
        <w:noProof/>
        <w:lang w:val="pt-BR" w:eastAsia="pt-BR"/>
      </w:rPr>
      <mc:AlternateContent>
        <mc:Choice Requires="wps">
          <w:drawing>
            <wp:anchor distT="0" distB="0" distL="114300" distR="114300" simplePos="0" relativeHeight="486966272" behindDoc="1" locked="0" layoutInCell="1" allowOverlap="1">
              <wp:simplePos x="0" y="0"/>
              <wp:positionH relativeFrom="page">
                <wp:posOffset>1066800</wp:posOffset>
              </wp:positionH>
              <wp:positionV relativeFrom="page">
                <wp:posOffset>10167620</wp:posOffset>
              </wp:positionV>
              <wp:extent cx="4333875" cy="180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E4" w:rsidRDefault="00E12252">
                          <w:pPr>
                            <w:spacing w:before="11"/>
                            <w:ind w:left="20"/>
                            <w:rPr>
                              <w:rFonts w:ascii="Times New Roman" w:hAnsi="Times New Roman"/>
                            </w:rPr>
                          </w:pPr>
                          <w:r>
                            <w:rPr>
                              <w:rFonts w:ascii="Times New Roman" w:hAnsi="Times New Roman"/>
                            </w:rPr>
                            <w:t>Termo de Referência UASG 158892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84pt;margin-top:800.6pt;width:341.25pt;height:14.25pt;z-index:-163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O6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" filled="f" stroked="f">
              <v:textbox inset="0,0,0,0">
                <w:txbxContent>
                  <w:p w:rsidR="004A0BE4" w:rsidRDefault="00E12252">
                    <w:pPr>
                      <w:spacing w:before="11"/>
                      <w:ind w:left="20"/>
                      <w:rPr>
                        <w:rFonts w:ascii="Times New Roman" w:hAnsi="Times New Roman"/>
                      </w:rPr>
                    </w:pPr>
                    <w:r>
                      <w:rPr>
                        <w:rFonts w:ascii="Times New Roman" w:hAnsi="Times New Roman"/>
                      </w:rPr>
                      <w:t>Termo de Referência UASG 158892</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966784" behindDoc="1" locked="0" layoutInCell="1" allowOverlap="1">
              <wp:simplePos x="0" y="0"/>
              <wp:positionH relativeFrom="page">
                <wp:posOffset>6887210</wp:posOffset>
              </wp:positionH>
              <wp:positionV relativeFrom="page">
                <wp:posOffset>10168255</wp:posOffset>
              </wp:positionV>
              <wp:extent cx="12763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E4" w:rsidRDefault="00E12252">
                          <w:pPr>
                            <w:spacing w:before="14"/>
                            <w:ind w:left="60"/>
                            <w:rPr>
                              <w:rFonts w:ascii="Times New Roman"/>
                              <w:sz w:val="16"/>
                            </w:rPr>
                          </w:pPr>
                          <w:r>
                            <w:fldChar w:fldCharType="begin"/>
                          </w:r>
                          <w:r>
                            <w:rPr>
                              <w:rFonts w:ascii="Times New Roman"/>
                              <w:sz w:val="16"/>
                            </w:rPr>
                            <w:instrText xml:space="preserve"> PAGE </w:instrText>
                          </w:r>
                          <w:r>
                            <w:fldChar w:fldCharType="separate"/>
                          </w:r>
                          <w:r w:rsidR="00E9562F">
                            <w:rPr>
                              <w:rFonts w:ascii="Times New Roman"/>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542.3pt;margin-top:800.65pt;width:10.05pt;height:10.95pt;z-index:-163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oR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TMhgEc3mGBVw5M9iL5r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" filled="f" stroked="f">
              <v:textbox inset="0,0,0,0">
                <w:txbxContent>
                  <w:p w:rsidR="004A0BE4" w:rsidRDefault="00E12252">
                    <w:pPr>
                      <w:spacing w:before="14"/>
                      <w:ind w:left="60"/>
                      <w:rPr>
                        <w:rFonts w:ascii="Times New Roman"/>
                        <w:sz w:val="16"/>
                      </w:rPr>
                    </w:pPr>
                    <w:r>
                      <w:fldChar w:fldCharType="begin"/>
                    </w:r>
                    <w:r>
                      <w:rPr>
                        <w:rFonts w:ascii="Times New Roman"/>
                        <w:sz w:val="16"/>
                      </w:rPr>
                      <w:instrText xml:space="preserve"> PAGE </w:instrText>
                    </w:r>
                    <w:r>
                      <w:fldChar w:fldCharType="separate"/>
                    </w:r>
                    <w:r w:rsidR="00E9562F">
                      <w:rPr>
                        <w:rFonts w:ascii="Times New Roman"/>
                        <w:noProof/>
                        <w:sz w:val="16"/>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E4" w:rsidRDefault="00AF0B15">
    <w:pPr>
      <w:pStyle w:val="Corpodetexto"/>
      <w:spacing w:line="14" w:lineRule="auto"/>
    </w:pPr>
    <w:r>
      <w:rPr>
        <w:noProof/>
        <w:lang w:val="pt-BR" w:eastAsia="pt-BR"/>
      </w:rPr>
      <mc:AlternateContent>
        <mc:Choice Requires="wps">
          <w:drawing>
            <wp:anchor distT="0" distB="0" distL="114300" distR="114300" simplePos="0" relativeHeight="486968320" behindDoc="1" locked="0" layoutInCell="1" allowOverlap="1">
              <wp:simplePos x="0" y="0"/>
              <wp:positionH relativeFrom="page">
                <wp:posOffset>1042670</wp:posOffset>
              </wp:positionH>
              <wp:positionV relativeFrom="page">
                <wp:posOffset>10042525</wp:posOffset>
              </wp:positionV>
              <wp:extent cx="6076950" cy="306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E4" w:rsidRPr="005E59C3" w:rsidRDefault="00E12252" w:rsidP="005E59C3">
                          <w:pPr>
                            <w:spacing w:before="11"/>
                            <w:ind w:left="57"/>
                            <w:rPr>
                              <w:rFonts w:ascii="Times New Roman" w:hAnsi="Times New Roman"/>
                              <w:lang w:val="pt-BR"/>
                            </w:rPr>
                          </w:pPr>
                          <w:r>
                            <w:rPr>
                              <w:rFonts w:ascii="Times New Roman" w:hAnsi="Times New Roman"/>
                            </w:rPr>
                            <w:t>Termo de Referência UASG 158892</w:t>
                          </w:r>
                          <w:r w:rsidR="005E59C3">
                            <w:rPr>
                              <w:rFonts w:ascii="Times New Roman" w:hAnsi="Times New Roman"/>
                            </w:rPr>
                            <w:t xml:space="preserve">               .........................................................................                   </w:t>
                          </w:r>
                          <w:r>
                            <w:fldChar w:fldCharType="begin"/>
                          </w:r>
                          <w:r>
                            <w:rPr>
                              <w:rFonts w:ascii="Times New Roman"/>
                              <w:sz w:val="16"/>
                            </w:rPr>
                            <w:instrText xml:space="preserve"> PAGE </w:instrText>
                          </w:r>
                          <w:r>
                            <w:fldChar w:fldCharType="separate"/>
                          </w:r>
                          <w:r w:rsidR="00E9562F">
                            <w:rPr>
                              <w:rFonts w:ascii="Times New Roman"/>
                              <w:noProof/>
                              <w:sz w:val="16"/>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82.1pt;margin-top:790.75pt;width:478.5pt;height:24.15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GGsAIAALAFAAAOAAAAZHJzL2Uyb0RvYy54bWysVG1vmzAQ/j5p/8Hyd4qhhAR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" filled="f" stroked="f">
              <v:textbox inset="0,0,0,0">
                <w:txbxContent>
                  <w:p w:rsidR="004A0BE4" w:rsidRPr="005E59C3" w:rsidRDefault="00E12252" w:rsidP="005E59C3">
                    <w:pPr>
                      <w:spacing w:before="11"/>
                      <w:ind w:left="57"/>
                      <w:rPr>
                        <w:rFonts w:ascii="Times New Roman" w:hAnsi="Times New Roman"/>
                        <w:lang w:val="pt-BR"/>
                      </w:rPr>
                    </w:pPr>
                    <w:r>
                      <w:rPr>
                        <w:rFonts w:ascii="Times New Roman" w:hAnsi="Times New Roman"/>
                      </w:rPr>
                      <w:t>Termo de Referência UASG 158892</w:t>
                    </w:r>
                    <w:r w:rsidR="005E59C3">
                      <w:rPr>
                        <w:rFonts w:ascii="Times New Roman" w:hAnsi="Times New Roman"/>
                      </w:rPr>
                      <w:t xml:space="preserve">               .........................................................................                   </w:t>
                    </w:r>
                    <w:r>
                      <w:fldChar w:fldCharType="begin"/>
                    </w:r>
                    <w:r>
                      <w:rPr>
                        <w:rFonts w:ascii="Times New Roman"/>
                        <w:sz w:val="16"/>
                      </w:rPr>
                      <w:instrText xml:space="preserve"> PAGE </w:instrText>
                    </w:r>
                    <w:r>
                      <w:fldChar w:fldCharType="separate"/>
                    </w:r>
                    <w:r w:rsidR="00E9562F">
                      <w:rPr>
                        <w:rFonts w:ascii="Times New Roman"/>
                        <w:noProof/>
                        <w:sz w:val="16"/>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B7" w:rsidRDefault="006D3DB7">
      <w:r>
        <w:separator/>
      </w:r>
    </w:p>
  </w:footnote>
  <w:footnote w:type="continuationSeparator" w:id="0">
    <w:p w:rsidR="006D3DB7" w:rsidRDefault="006D3D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E4" w:rsidRDefault="00E12252">
    <w:pPr>
      <w:pStyle w:val="Corpodetexto"/>
      <w:spacing w:line="14" w:lineRule="auto"/>
    </w:pPr>
    <w:r>
      <w:rPr>
        <w:noProof/>
        <w:lang w:val="pt-BR" w:eastAsia="pt-BR"/>
      </w:rPr>
      <w:drawing>
        <wp:anchor distT="0" distB="0" distL="0" distR="0" simplePos="0" relativeHeight="251658752" behindDoc="1" locked="0" layoutInCell="1" allowOverlap="1">
          <wp:simplePos x="0" y="0"/>
          <wp:positionH relativeFrom="page">
            <wp:posOffset>3657600</wp:posOffset>
          </wp:positionH>
          <wp:positionV relativeFrom="page">
            <wp:posOffset>457199</wp:posOffset>
          </wp:positionV>
          <wp:extent cx="694944" cy="6583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94944" cy="658368"/>
                  </a:xfrm>
                  <a:prstGeom prst="rect">
                    <a:avLst/>
                  </a:prstGeom>
                </pic:spPr>
              </pic:pic>
            </a:graphicData>
          </a:graphic>
        </wp:anchor>
      </w:drawing>
    </w:r>
    <w:r w:rsidR="00AF0B15">
      <w:rPr>
        <w:noProof/>
        <w:lang w:val="pt-BR" w:eastAsia="pt-BR"/>
      </w:rPr>
      <mc:AlternateContent>
        <mc:Choice Requires="wps">
          <w:drawing>
            <wp:anchor distT="0" distB="0" distL="114300" distR="114300" simplePos="0" relativeHeight="486965760" behindDoc="1" locked="0" layoutInCell="1" allowOverlap="1">
              <wp:simplePos x="0" y="0"/>
              <wp:positionH relativeFrom="page">
                <wp:posOffset>2612390</wp:posOffset>
              </wp:positionH>
              <wp:positionV relativeFrom="page">
                <wp:posOffset>1421130</wp:posOffset>
              </wp:positionV>
              <wp:extent cx="2894330" cy="6242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E4" w:rsidRDefault="00E12252">
                          <w:pPr>
                            <w:spacing w:before="12"/>
                            <w:ind w:left="20" w:right="55"/>
                            <w:jc w:val="center"/>
                            <w:rPr>
                              <w:b/>
                              <w:sz w:val="20"/>
                            </w:rPr>
                          </w:pPr>
                          <w:r>
                            <w:rPr>
                              <w:b/>
                              <w:sz w:val="20"/>
                            </w:rPr>
                            <w:t>MINISTÉRIO DA EDUCAÇÃO</w:t>
                          </w:r>
                        </w:p>
                        <w:p w:rsidR="004A0BE4" w:rsidRDefault="00E12252">
                          <w:pPr>
                            <w:spacing w:before="117"/>
                            <w:ind w:left="20" w:right="17"/>
                            <w:jc w:val="center"/>
                            <w:rPr>
                              <w:sz w:val="14"/>
                            </w:rPr>
                          </w:pPr>
                          <w:r>
                            <w:rPr>
                              <w:sz w:val="14"/>
                            </w:rPr>
                            <w:t>INSTITUTO FEDERAL DO ESPÍRITO SANTO CAMPUS PIÚMA</w:t>
                          </w:r>
                          <w:r>
                            <w:rPr>
                              <w:w w:val="95"/>
                              <w:sz w:val="14"/>
                            </w:rPr>
                            <w:t xml:space="preserve"> </w:t>
                          </w:r>
                        </w:p>
                        <w:p w:rsidR="004A0BE4" w:rsidRDefault="00E12252">
                          <w:pPr>
                            <w:spacing w:before="19" w:line="210" w:lineRule="atLeast"/>
                            <w:ind w:left="20" w:right="18"/>
                            <w:jc w:val="center"/>
                            <w:rPr>
                              <w:sz w:val="12"/>
                            </w:rPr>
                          </w:pPr>
                          <w:r>
                            <w:rPr>
                              <w:sz w:val="12"/>
                            </w:rPr>
                            <w:t xml:space="preserve">Rua Augusto Costa de Oliveira, 660 </w:t>
                          </w:r>
                          <w:r>
                            <w:rPr>
                              <w:w w:val="95"/>
                              <w:sz w:val="12"/>
                            </w:rPr>
                            <w:t xml:space="preserve">– </w:t>
                          </w:r>
                          <w:r>
                            <w:rPr>
                              <w:sz w:val="12"/>
                            </w:rPr>
                            <w:t xml:space="preserve">Bairro Praia Doce </w:t>
                          </w:r>
                          <w:r>
                            <w:rPr>
                              <w:w w:val="95"/>
                              <w:sz w:val="12"/>
                            </w:rPr>
                            <w:t xml:space="preserve">– </w:t>
                          </w:r>
                          <w:r>
                            <w:rPr>
                              <w:sz w:val="12"/>
                            </w:rPr>
                            <w:t xml:space="preserve">29.285-000 </w:t>
                          </w:r>
                          <w:r>
                            <w:rPr>
                              <w:w w:val="95"/>
                              <w:sz w:val="12"/>
                            </w:rPr>
                            <w:t xml:space="preserve">– </w:t>
                          </w:r>
                          <w:r>
                            <w:rPr>
                              <w:sz w:val="12"/>
                            </w:rPr>
                            <w:t xml:space="preserve">Piúma </w:t>
                          </w:r>
                          <w:r>
                            <w:rPr>
                              <w:w w:val="95"/>
                              <w:sz w:val="12"/>
                            </w:rPr>
                            <w:t xml:space="preserve">– </w:t>
                          </w:r>
                          <w:r>
                            <w:rPr>
                              <w:sz w:val="12"/>
                            </w:rPr>
                            <w:t>ES 28 3520-0600</w:t>
                          </w:r>
                          <w:r>
                            <w:rPr>
                              <w:w w:val="95"/>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05.7pt;margin-top:111.9pt;width:227.9pt;height:49.15pt;z-index:-163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MfswIAALA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" filled="f" stroked="f">
              <v:textbox inset="0,0,0,0">
                <w:txbxContent>
                  <w:p w:rsidR="004A0BE4" w:rsidRDefault="00E12252">
                    <w:pPr>
                      <w:spacing w:before="12"/>
                      <w:ind w:left="20" w:right="55"/>
                      <w:jc w:val="center"/>
                      <w:rPr>
                        <w:b/>
                        <w:sz w:val="20"/>
                      </w:rPr>
                    </w:pPr>
                    <w:r>
                      <w:rPr>
                        <w:b/>
                        <w:sz w:val="20"/>
                      </w:rPr>
                      <w:t xml:space="preserve">MINISTÉRIO </w:t>
                    </w:r>
                    <w:r>
                      <w:rPr>
                        <w:b/>
                        <w:sz w:val="20"/>
                      </w:rPr>
                      <w:t>DA EDUCAÇÃO</w:t>
                    </w:r>
                  </w:p>
                  <w:p w:rsidR="004A0BE4" w:rsidRDefault="00E12252">
                    <w:pPr>
                      <w:spacing w:before="117"/>
                      <w:ind w:left="20" w:right="17"/>
                      <w:jc w:val="center"/>
                      <w:rPr>
                        <w:sz w:val="14"/>
                      </w:rPr>
                    </w:pPr>
                    <w:r>
                      <w:rPr>
                        <w:sz w:val="14"/>
                      </w:rPr>
                      <w:t>INSTITUTO FEDERAL DO ESPÍRITO SANTO CAMPUS PIÚMA</w:t>
                    </w:r>
                    <w:r>
                      <w:rPr>
                        <w:w w:val="95"/>
                        <w:sz w:val="14"/>
                      </w:rPr>
                      <w:t xml:space="preserve"> </w:t>
                    </w:r>
                  </w:p>
                  <w:p w:rsidR="004A0BE4" w:rsidRDefault="00E12252">
                    <w:pPr>
                      <w:spacing w:before="19" w:line="210" w:lineRule="atLeast"/>
                      <w:ind w:left="20" w:right="18"/>
                      <w:jc w:val="center"/>
                      <w:rPr>
                        <w:sz w:val="12"/>
                      </w:rPr>
                    </w:pPr>
                    <w:r>
                      <w:rPr>
                        <w:sz w:val="12"/>
                      </w:rPr>
                      <w:t xml:space="preserve">Rua Augusto Costa de Oliveira, 660 </w:t>
                    </w:r>
                    <w:r>
                      <w:rPr>
                        <w:w w:val="95"/>
                        <w:sz w:val="12"/>
                      </w:rPr>
                      <w:t xml:space="preserve">– </w:t>
                    </w:r>
                    <w:r>
                      <w:rPr>
                        <w:sz w:val="12"/>
                      </w:rPr>
                      <w:t xml:space="preserve">Bairro Praia Doce </w:t>
                    </w:r>
                    <w:r>
                      <w:rPr>
                        <w:w w:val="95"/>
                        <w:sz w:val="12"/>
                      </w:rPr>
                      <w:t xml:space="preserve">– </w:t>
                    </w:r>
                    <w:r>
                      <w:rPr>
                        <w:sz w:val="12"/>
                      </w:rPr>
                      <w:t xml:space="preserve">29.285-000 </w:t>
                    </w:r>
                    <w:r>
                      <w:rPr>
                        <w:w w:val="95"/>
                        <w:sz w:val="12"/>
                      </w:rPr>
                      <w:t xml:space="preserve">– </w:t>
                    </w:r>
                    <w:r>
                      <w:rPr>
                        <w:sz w:val="12"/>
                      </w:rPr>
                      <w:t xml:space="preserve">Piúma </w:t>
                    </w:r>
                    <w:r>
                      <w:rPr>
                        <w:w w:val="95"/>
                        <w:sz w:val="12"/>
                      </w:rPr>
                      <w:t xml:space="preserve">– </w:t>
                    </w:r>
                    <w:r>
                      <w:rPr>
                        <w:sz w:val="12"/>
                      </w:rPr>
                      <w:t>ES 28 3520-0600</w:t>
                    </w:r>
                    <w:r>
                      <w:rPr>
                        <w:w w:val="95"/>
                        <w:sz w:val="12"/>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E4" w:rsidRDefault="00E12252">
    <w:pPr>
      <w:pStyle w:val="Corpodetexto"/>
      <w:spacing w:line="14" w:lineRule="auto"/>
    </w:pPr>
    <w:r>
      <w:rPr>
        <w:noProof/>
        <w:lang w:val="pt-BR" w:eastAsia="pt-BR"/>
      </w:rPr>
      <w:drawing>
        <wp:anchor distT="0" distB="0" distL="0" distR="0" simplePos="0" relativeHeight="486967296" behindDoc="1" locked="0" layoutInCell="1" allowOverlap="1">
          <wp:simplePos x="0" y="0"/>
          <wp:positionH relativeFrom="page">
            <wp:posOffset>3628644</wp:posOffset>
          </wp:positionH>
          <wp:positionV relativeFrom="page">
            <wp:posOffset>457199</wp:posOffset>
          </wp:positionV>
          <wp:extent cx="694944" cy="65836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694944" cy="658368"/>
                  </a:xfrm>
                  <a:prstGeom prst="rect">
                    <a:avLst/>
                  </a:prstGeom>
                </pic:spPr>
              </pic:pic>
            </a:graphicData>
          </a:graphic>
        </wp:anchor>
      </w:drawing>
    </w:r>
    <w:r w:rsidR="00AF0B15">
      <w:rPr>
        <w:noProof/>
        <w:lang w:val="pt-BR" w:eastAsia="pt-BR"/>
      </w:rPr>
      <mc:AlternateContent>
        <mc:Choice Requires="wps">
          <w:drawing>
            <wp:anchor distT="0" distB="0" distL="114300" distR="114300" simplePos="0" relativeHeight="486967808" behindDoc="1" locked="0" layoutInCell="1" allowOverlap="1">
              <wp:simplePos x="0" y="0"/>
              <wp:positionH relativeFrom="page">
                <wp:posOffset>2612390</wp:posOffset>
              </wp:positionH>
              <wp:positionV relativeFrom="page">
                <wp:posOffset>1421130</wp:posOffset>
              </wp:positionV>
              <wp:extent cx="2894330" cy="6242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BE4" w:rsidRDefault="00E12252">
                          <w:pPr>
                            <w:spacing w:before="12"/>
                            <w:ind w:left="20" w:right="55"/>
                            <w:jc w:val="center"/>
                            <w:rPr>
                              <w:b/>
                              <w:sz w:val="20"/>
                            </w:rPr>
                          </w:pPr>
                          <w:r>
                            <w:rPr>
                              <w:b/>
                              <w:sz w:val="20"/>
                            </w:rPr>
                            <w:t>MINISTÉRIO DA EDUCAÇÃO</w:t>
                          </w:r>
                        </w:p>
                        <w:p w:rsidR="004A0BE4" w:rsidRDefault="00E12252">
                          <w:pPr>
                            <w:spacing w:before="117"/>
                            <w:ind w:left="20" w:right="17"/>
                            <w:jc w:val="center"/>
                            <w:rPr>
                              <w:sz w:val="14"/>
                            </w:rPr>
                          </w:pPr>
                          <w:r>
                            <w:rPr>
                              <w:sz w:val="14"/>
                            </w:rPr>
                            <w:t>INSTITUTO FEDERAL DO ESPÍRITO SANTO CAMPUS PIÚMA</w:t>
                          </w:r>
                          <w:r>
                            <w:rPr>
                              <w:w w:val="95"/>
                              <w:sz w:val="14"/>
                            </w:rPr>
                            <w:t xml:space="preserve"> </w:t>
                          </w:r>
                        </w:p>
                        <w:p w:rsidR="004A0BE4" w:rsidRDefault="00E12252">
                          <w:pPr>
                            <w:spacing w:before="19" w:line="210" w:lineRule="atLeast"/>
                            <w:ind w:left="20" w:right="18"/>
                            <w:jc w:val="center"/>
                            <w:rPr>
                              <w:sz w:val="12"/>
                            </w:rPr>
                          </w:pPr>
                          <w:r>
                            <w:rPr>
                              <w:sz w:val="12"/>
                            </w:rPr>
                            <w:t xml:space="preserve">Rua Augusto Costa de Oliveira, 660 </w:t>
                          </w:r>
                          <w:r>
                            <w:rPr>
                              <w:w w:val="95"/>
                              <w:sz w:val="12"/>
                            </w:rPr>
                            <w:t xml:space="preserve">– </w:t>
                          </w:r>
                          <w:r>
                            <w:rPr>
                              <w:sz w:val="12"/>
                            </w:rPr>
                            <w:t xml:space="preserve">Bairro Praia Doce </w:t>
                          </w:r>
                          <w:r>
                            <w:rPr>
                              <w:w w:val="95"/>
                              <w:sz w:val="12"/>
                            </w:rPr>
                            <w:t xml:space="preserve">– </w:t>
                          </w:r>
                          <w:r>
                            <w:rPr>
                              <w:sz w:val="12"/>
                            </w:rPr>
                            <w:t xml:space="preserve">29.285-000 </w:t>
                          </w:r>
                          <w:r>
                            <w:rPr>
                              <w:w w:val="95"/>
                              <w:sz w:val="12"/>
                            </w:rPr>
                            <w:t xml:space="preserve">– </w:t>
                          </w:r>
                          <w:r>
                            <w:rPr>
                              <w:sz w:val="12"/>
                            </w:rPr>
                            <w:t xml:space="preserve">Piúma </w:t>
                          </w:r>
                          <w:r>
                            <w:rPr>
                              <w:w w:val="95"/>
                              <w:sz w:val="12"/>
                            </w:rPr>
                            <w:t xml:space="preserve">– </w:t>
                          </w:r>
                          <w:r>
                            <w:rPr>
                              <w:sz w:val="12"/>
                            </w:rPr>
                            <w:t>ES 28 3520-0600</w:t>
                          </w:r>
                          <w:r>
                            <w:rPr>
                              <w:w w:val="95"/>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05.7pt;margin-top:111.9pt;width:227.9pt;height:49.15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morwIAALA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" filled="f" stroked="f">
              <v:textbox inset="0,0,0,0">
                <w:txbxContent>
                  <w:p w:rsidR="004A0BE4" w:rsidRDefault="00E12252">
                    <w:pPr>
                      <w:spacing w:before="12"/>
                      <w:ind w:left="20" w:right="55"/>
                      <w:jc w:val="center"/>
                      <w:rPr>
                        <w:b/>
                        <w:sz w:val="20"/>
                      </w:rPr>
                    </w:pPr>
                    <w:r>
                      <w:rPr>
                        <w:b/>
                        <w:sz w:val="20"/>
                      </w:rPr>
                      <w:t xml:space="preserve">MINISTÉRIO </w:t>
                    </w:r>
                    <w:r>
                      <w:rPr>
                        <w:b/>
                        <w:sz w:val="20"/>
                      </w:rPr>
                      <w:t>DA EDUCAÇÃO</w:t>
                    </w:r>
                  </w:p>
                  <w:p w:rsidR="004A0BE4" w:rsidRDefault="00E12252">
                    <w:pPr>
                      <w:spacing w:before="117"/>
                      <w:ind w:left="20" w:right="17"/>
                      <w:jc w:val="center"/>
                      <w:rPr>
                        <w:sz w:val="14"/>
                      </w:rPr>
                    </w:pPr>
                    <w:r>
                      <w:rPr>
                        <w:sz w:val="14"/>
                      </w:rPr>
                      <w:t>INSTITUTO FEDERAL DO ESPÍRITO SANTO CAMPUS PIÚMA</w:t>
                    </w:r>
                    <w:r>
                      <w:rPr>
                        <w:w w:val="95"/>
                        <w:sz w:val="14"/>
                      </w:rPr>
                      <w:t xml:space="preserve"> </w:t>
                    </w:r>
                  </w:p>
                  <w:p w:rsidR="004A0BE4" w:rsidRDefault="00E12252">
                    <w:pPr>
                      <w:spacing w:before="19" w:line="210" w:lineRule="atLeast"/>
                      <w:ind w:left="20" w:right="18"/>
                      <w:jc w:val="center"/>
                      <w:rPr>
                        <w:sz w:val="12"/>
                      </w:rPr>
                    </w:pPr>
                    <w:r>
                      <w:rPr>
                        <w:sz w:val="12"/>
                      </w:rPr>
                      <w:t xml:space="preserve">Rua Augusto Costa de Oliveira, 660 </w:t>
                    </w:r>
                    <w:r>
                      <w:rPr>
                        <w:w w:val="95"/>
                        <w:sz w:val="12"/>
                      </w:rPr>
                      <w:t xml:space="preserve">– </w:t>
                    </w:r>
                    <w:r>
                      <w:rPr>
                        <w:sz w:val="12"/>
                      </w:rPr>
                      <w:t xml:space="preserve">Bairro Praia Doce </w:t>
                    </w:r>
                    <w:r>
                      <w:rPr>
                        <w:w w:val="95"/>
                        <w:sz w:val="12"/>
                      </w:rPr>
                      <w:t xml:space="preserve">– </w:t>
                    </w:r>
                    <w:r>
                      <w:rPr>
                        <w:sz w:val="12"/>
                      </w:rPr>
                      <w:t xml:space="preserve">29.285-000 </w:t>
                    </w:r>
                    <w:r>
                      <w:rPr>
                        <w:w w:val="95"/>
                        <w:sz w:val="12"/>
                      </w:rPr>
                      <w:t xml:space="preserve">– </w:t>
                    </w:r>
                    <w:r>
                      <w:rPr>
                        <w:sz w:val="12"/>
                      </w:rPr>
                      <w:t xml:space="preserve">Piúma </w:t>
                    </w:r>
                    <w:r>
                      <w:rPr>
                        <w:w w:val="95"/>
                        <w:sz w:val="12"/>
                      </w:rPr>
                      <w:t xml:space="preserve">– </w:t>
                    </w:r>
                    <w:r>
                      <w:rPr>
                        <w:sz w:val="12"/>
                      </w:rPr>
                      <w:t>ES 28 3520-0600</w:t>
                    </w:r>
                    <w:r>
                      <w:rPr>
                        <w:w w:val="95"/>
                        <w:sz w:val="1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08A2"/>
    <w:multiLevelType w:val="multilevel"/>
    <w:tmpl w:val="D7D496B0"/>
    <w:lvl w:ilvl="0">
      <w:start w:val="1"/>
      <w:numFmt w:val="decimal"/>
      <w:lvlText w:val="%1."/>
      <w:lvlJc w:val="left"/>
      <w:pPr>
        <w:ind w:left="849" w:hanging="723"/>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4" w:hanging="372"/>
      </w:pPr>
      <w:rPr>
        <w:rFonts w:ascii="Carlito" w:eastAsia="Carlito" w:hAnsi="Carlito" w:cs="Carlito" w:hint="default"/>
        <w:b/>
        <w:bCs/>
        <w:spacing w:val="-2"/>
        <w:w w:val="100"/>
        <w:position w:val="2"/>
        <w:sz w:val="22"/>
        <w:szCs w:val="22"/>
        <w:lang w:val="pt-PT" w:eastAsia="en-US" w:bidi="ar-SA"/>
      </w:rPr>
    </w:lvl>
    <w:lvl w:ilvl="2">
      <w:numFmt w:val="bullet"/>
      <w:lvlText w:val="•"/>
      <w:lvlJc w:val="left"/>
      <w:pPr>
        <w:ind w:left="1827" w:hanging="372"/>
      </w:pPr>
      <w:rPr>
        <w:rFonts w:hint="default"/>
        <w:lang w:val="pt-PT" w:eastAsia="en-US" w:bidi="ar-SA"/>
      </w:rPr>
    </w:lvl>
    <w:lvl w:ilvl="3">
      <w:numFmt w:val="bullet"/>
      <w:lvlText w:val="•"/>
      <w:lvlJc w:val="left"/>
      <w:pPr>
        <w:ind w:left="2815" w:hanging="372"/>
      </w:pPr>
      <w:rPr>
        <w:rFonts w:hint="default"/>
        <w:lang w:val="pt-PT" w:eastAsia="en-US" w:bidi="ar-SA"/>
      </w:rPr>
    </w:lvl>
    <w:lvl w:ilvl="4">
      <w:numFmt w:val="bullet"/>
      <w:lvlText w:val="•"/>
      <w:lvlJc w:val="left"/>
      <w:pPr>
        <w:ind w:left="3803" w:hanging="372"/>
      </w:pPr>
      <w:rPr>
        <w:rFonts w:hint="default"/>
        <w:lang w:val="pt-PT" w:eastAsia="en-US" w:bidi="ar-SA"/>
      </w:rPr>
    </w:lvl>
    <w:lvl w:ilvl="5">
      <w:numFmt w:val="bullet"/>
      <w:lvlText w:val="•"/>
      <w:lvlJc w:val="left"/>
      <w:pPr>
        <w:ind w:left="4791" w:hanging="372"/>
      </w:pPr>
      <w:rPr>
        <w:rFonts w:hint="default"/>
        <w:lang w:val="pt-PT" w:eastAsia="en-US" w:bidi="ar-SA"/>
      </w:rPr>
    </w:lvl>
    <w:lvl w:ilvl="6">
      <w:numFmt w:val="bullet"/>
      <w:lvlText w:val="•"/>
      <w:lvlJc w:val="left"/>
      <w:pPr>
        <w:ind w:left="5779" w:hanging="372"/>
      </w:pPr>
      <w:rPr>
        <w:rFonts w:hint="default"/>
        <w:lang w:val="pt-PT" w:eastAsia="en-US" w:bidi="ar-SA"/>
      </w:rPr>
    </w:lvl>
    <w:lvl w:ilvl="7">
      <w:numFmt w:val="bullet"/>
      <w:lvlText w:val="•"/>
      <w:lvlJc w:val="left"/>
      <w:pPr>
        <w:ind w:left="6767" w:hanging="372"/>
      </w:pPr>
      <w:rPr>
        <w:rFonts w:hint="default"/>
        <w:lang w:val="pt-PT" w:eastAsia="en-US" w:bidi="ar-SA"/>
      </w:rPr>
    </w:lvl>
    <w:lvl w:ilvl="8">
      <w:numFmt w:val="bullet"/>
      <w:lvlText w:val="•"/>
      <w:lvlJc w:val="left"/>
      <w:pPr>
        <w:ind w:left="7755" w:hanging="372"/>
      </w:pPr>
      <w:rPr>
        <w:rFonts w:hint="default"/>
        <w:lang w:val="pt-PT" w:eastAsia="en-US" w:bidi="ar-SA"/>
      </w:rPr>
    </w:lvl>
  </w:abstractNum>
  <w:abstractNum w:abstractNumId="1" w15:restartNumberingAfterBreak="0">
    <w:nsid w:val="5F6156F9"/>
    <w:multiLevelType w:val="multilevel"/>
    <w:tmpl w:val="55FC0E6A"/>
    <w:lvl w:ilvl="0">
      <w:start w:val="2"/>
      <w:numFmt w:val="decimal"/>
      <w:lvlText w:val="%1"/>
      <w:lvlJc w:val="left"/>
      <w:pPr>
        <w:ind w:left="842" w:hanging="723"/>
      </w:pPr>
      <w:rPr>
        <w:rFonts w:ascii="Carlito" w:eastAsia="Carlito" w:hAnsi="Carlito" w:cs="Carlito" w:hint="default"/>
        <w:b/>
        <w:bCs/>
        <w:w w:val="100"/>
        <w:position w:val="2"/>
        <w:sz w:val="22"/>
        <w:szCs w:val="22"/>
        <w:lang w:val="pt-PT" w:eastAsia="en-US" w:bidi="ar-SA"/>
      </w:rPr>
    </w:lvl>
    <w:lvl w:ilvl="1">
      <w:start w:val="1"/>
      <w:numFmt w:val="decimal"/>
      <w:lvlText w:val="%1.%2"/>
      <w:lvlJc w:val="left"/>
      <w:pPr>
        <w:ind w:left="124" w:hanging="723"/>
      </w:pPr>
      <w:rPr>
        <w:rFonts w:hint="default"/>
        <w:b/>
        <w:bCs/>
        <w:spacing w:val="-2"/>
        <w:w w:val="100"/>
        <w:lang w:val="pt-PT" w:eastAsia="en-US" w:bidi="ar-SA"/>
      </w:rPr>
    </w:lvl>
    <w:lvl w:ilvl="2">
      <w:start w:val="1"/>
      <w:numFmt w:val="decimal"/>
      <w:lvlText w:val="%1.%2.%3"/>
      <w:lvlJc w:val="left"/>
      <w:pPr>
        <w:ind w:left="124" w:hanging="723"/>
      </w:pPr>
      <w:rPr>
        <w:rFonts w:ascii="Carlito" w:eastAsia="Carlito" w:hAnsi="Carlito" w:cs="Carlito" w:hint="default"/>
        <w:b/>
        <w:bCs/>
        <w:spacing w:val="-4"/>
        <w:w w:val="100"/>
        <w:sz w:val="22"/>
        <w:szCs w:val="22"/>
        <w:lang w:val="pt-PT" w:eastAsia="en-US" w:bidi="ar-SA"/>
      </w:rPr>
    </w:lvl>
    <w:lvl w:ilvl="3">
      <w:start w:val="1"/>
      <w:numFmt w:val="decimal"/>
      <w:lvlText w:val="%1.%2.%3.%4"/>
      <w:lvlJc w:val="left"/>
      <w:pPr>
        <w:ind w:left="124" w:hanging="723"/>
      </w:pPr>
      <w:rPr>
        <w:rFonts w:ascii="Carlito" w:eastAsia="Carlito" w:hAnsi="Carlito" w:cs="Carlito" w:hint="default"/>
        <w:b/>
        <w:bCs/>
        <w:spacing w:val="-4"/>
        <w:w w:val="100"/>
        <w:sz w:val="22"/>
        <w:szCs w:val="22"/>
        <w:lang w:val="pt-PT" w:eastAsia="en-US" w:bidi="ar-SA"/>
      </w:rPr>
    </w:lvl>
    <w:lvl w:ilvl="4">
      <w:numFmt w:val="bullet"/>
      <w:lvlText w:val="•"/>
      <w:lvlJc w:val="left"/>
      <w:pPr>
        <w:ind w:left="3803" w:hanging="723"/>
      </w:pPr>
      <w:rPr>
        <w:rFonts w:hint="default"/>
        <w:lang w:val="pt-PT" w:eastAsia="en-US" w:bidi="ar-SA"/>
      </w:rPr>
    </w:lvl>
    <w:lvl w:ilvl="5">
      <w:numFmt w:val="bullet"/>
      <w:lvlText w:val="•"/>
      <w:lvlJc w:val="left"/>
      <w:pPr>
        <w:ind w:left="4791" w:hanging="723"/>
      </w:pPr>
      <w:rPr>
        <w:rFonts w:hint="default"/>
        <w:lang w:val="pt-PT" w:eastAsia="en-US" w:bidi="ar-SA"/>
      </w:rPr>
    </w:lvl>
    <w:lvl w:ilvl="6">
      <w:numFmt w:val="bullet"/>
      <w:lvlText w:val="•"/>
      <w:lvlJc w:val="left"/>
      <w:pPr>
        <w:ind w:left="5779" w:hanging="723"/>
      </w:pPr>
      <w:rPr>
        <w:rFonts w:hint="default"/>
        <w:lang w:val="pt-PT" w:eastAsia="en-US" w:bidi="ar-SA"/>
      </w:rPr>
    </w:lvl>
    <w:lvl w:ilvl="7">
      <w:numFmt w:val="bullet"/>
      <w:lvlText w:val="•"/>
      <w:lvlJc w:val="left"/>
      <w:pPr>
        <w:ind w:left="6767" w:hanging="723"/>
      </w:pPr>
      <w:rPr>
        <w:rFonts w:hint="default"/>
        <w:lang w:val="pt-PT" w:eastAsia="en-US" w:bidi="ar-SA"/>
      </w:rPr>
    </w:lvl>
    <w:lvl w:ilvl="8">
      <w:numFmt w:val="bullet"/>
      <w:lvlText w:val="•"/>
      <w:lvlJc w:val="left"/>
      <w:pPr>
        <w:ind w:left="7755" w:hanging="723"/>
      </w:pPr>
      <w:rPr>
        <w:rFonts w:hint="default"/>
        <w:lang w:val="pt-PT" w:eastAsia="en-US" w:bidi="ar-SA"/>
      </w:rPr>
    </w:lvl>
  </w:abstractNum>
  <w:abstractNum w:abstractNumId="2" w15:restartNumberingAfterBreak="0">
    <w:nsid w:val="6F9E52A4"/>
    <w:multiLevelType w:val="hybridMultilevel"/>
    <w:tmpl w:val="240ADD7E"/>
    <w:lvl w:ilvl="0" w:tplc="E33065E0">
      <w:numFmt w:val="bullet"/>
      <w:lvlText w:val="-"/>
      <w:lvlJc w:val="left"/>
      <w:pPr>
        <w:ind w:left="110" w:hanging="149"/>
      </w:pPr>
      <w:rPr>
        <w:rFonts w:ascii="Arial" w:eastAsia="Arial" w:hAnsi="Arial" w:cs="Arial" w:hint="default"/>
        <w:w w:val="97"/>
        <w:sz w:val="24"/>
        <w:szCs w:val="24"/>
        <w:lang w:val="pt-PT" w:eastAsia="en-US" w:bidi="ar-SA"/>
      </w:rPr>
    </w:lvl>
    <w:lvl w:ilvl="1" w:tplc="D5D25052">
      <w:numFmt w:val="bullet"/>
      <w:lvlText w:val="•"/>
      <w:lvlJc w:val="left"/>
      <w:pPr>
        <w:ind w:left="717" w:hanging="149"/>
      </w:pPr>
      <w:rPr>
        <w:rFonts w:hint="default"/>
        <w:lang w:val="pt-PT" w:eastAsia="en-US" w:bidi="ar-SA"/>
      </w:rPr>
    </w:lvl>
    <w:lvl w:ilvl="2" w:tplc="ECB803B8">
      <w:numFmt w:val="bullet"/>
      <w:lvlText w:val="•"/>
      <w:lvlJc w:val="left"/>
      <w:pPr>
        <w:ind w:left="1315" w:hanging="149"/>
      </w:pPr>
      <w:rPr>
        <w:rFonts w:hint="default"/>
        <w:lang w:val="pt-PT" w:eastAsia="en-US" w:bidi="ar-SA"/>
      </w:rPr>
    </w:lvl>
    <w:lvl w:ilvl="3" w:tplc="05200696">
      <w:numFmt w:val="bullet"/>
      <w:lvlText w:val="•"/>
      <w:lvlJc w:val="left"/>
      <w:pPr>
        <w:ind w:left="1913" w:hanging="149"/>
      </w:pPr>
      <w:rPr>
        <w:rFonts w:hint="default"/>
        <w:lang w:val="pt-PT" w:eastAsia="en-US" w:bidi="ar-SA"/>
      </w:rPr>
    </w:lvl>
    <w:lvl w:ilvl="4" w:tplc="26481F6E">
      <w:numFmt w:val="bullet"/>
      <w:lvlText w:val="•"/>
      <w:lvlJc w:val="left"/>
      <w:pPr>
        <w:ind w:left="2510" w:hanging="149"/>
      </w:pPr>
      <w:rPr>
        <w:rFonts w:hint="default"/>
        <w:lang w:val="pt-PT" w:eastAsia="en-US" w:bidi="ar-SA"/>
      </w:rPr>
    </w:lvl>
    <w:lvl w:ilvl="5" w:tplc="2E887C1E">
      <w:numFmt w:val="bullet"/>
      <w:lvlText w:val="•"/>
      <w:lvlJc w:val="left"/>
      <w:pPr>
        <w:ind w:left="3108" w:hanging="149"/>
      </w:pPr>
      <w:rPr>
        <w:rFonts w:hint="default"/>
        <w:lang w:val="pt-PT" w:eastAsia="en-US" w:bidi="ar-SA"/>
      </w:rPr>
    </w:lvl>
    <w:lvl w:ilvl="6" w:tplc="F97E1E74">
      <w:numFmt w:val="bullet"/>
      <w:lvlText w:val="•"/>
      <w:lvlJc w:val="left"/>
      <w:pPr>
        <w:ind w:left="3706" w:hanging="149"/>
      </w:pPr>
      <w:rPr>
        <w:rFonts w:hint="default"/>
        <w:lang w:val="pt-PT" w:eastAsia="en-US" w:bidi="ar-SA"/>
      </w:rPr>
    </w:lvl>
    <w:lvl w:ilvl="7" w:tplc="B882C166">
      <w:numFmt w:val="bullet"/>
      <w:lvlText w:val="•"/>
      <w:lvlJc w:val="left"/>
      <w:pPr>
        <w:ind w:left="4303" w:hanging="149"/>
      </w:pPr>
      <w:rPr>
        <w:rFonts w:hint="default"/>
        <w:lang w:val="pt-PT" w:eastAsia="en-US" w:bidi="ar-SA"/>
      </w:rPr>
    </w:lvl>
    <w:lvl w:ilvl="8" w:tplc="05E6C2FC">
      <w:numFmt w:val="bullet"/>
      <w:lvlText w:val="•"/>
      <w:lvlJc w:val="left"/>
      <w:pPr>
        <w:ind w:left="4901" w:hanging="149"/>
      </w:pPr>
      <w:rPr>
        <w:rFonts w:hint="default"/>
        <w:lang w:val="pt-P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E4"/>
    <w:rsid w:val="001002ED"/>
    <w:rsid w:val="002D6565"/>
    <w:rsid w:val="003F66D5"/>
    <w:rsid w:val="004A0BE4"/>
    <w:rsid w:val="004B3A16"/>
    <w:rsid w:val="00541557"/>
    <w:rsid w:val="005E59C3"/>
    <w:rsid w:val="006D3DB7"/>
    <w:rsid w:val="008E6331"/>
    <w:rsid w:val="00A225B3"/>
    <w:rsid w:val="00A22C63"/>
    <w:rsid w:val="00AF0B15"/>
    <w:rsid w:val="00CE590F"/>
    <w:rsid w:val="00DA3C25"/>
    <w:rsid w:val="00E12252"/>
    <w:rsid w:val="00E43610"/>
    <w:rsid w:val="00E95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8805"/>
  <w15:docId w15:val="{5646365A-E4BD-483C-B6AA-32A4B279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842" w:hanging="723"/>
      <w:jc w:val="both"/>
      <w:outlineLvl w:val="0"/>
    </w:pPr>
    <w:rPr>
      <w:rFonts w:ascii="Carlito" w:eastAsia="Carlito" w:hAnsi="Carlito" w:cs="Carlito"/>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Carlito" w:eastAsia="Carlito" w:hAnsi="Carlito" w:cs="Carlito"/>
      <w:sz w:val="20"/>
      <w:szCs w:val="20"/>
    </w:rPr>
  </w:style>
  <w:style w:type="paragraph" w:styleId="PargrafodaLista">
    <w:name w:val="List Paragraph"/>
    <w:basedOn w:val="Normal"/>
    <w:uiPriority w:val="1"/>
    <w:qFormat/>
    <w:pPr>
      <w:ind w:left="124" w:hanging="5"/>
      <w:jc w:val="both"/>
    </w:pPr>
    <w:rPr>
      <w:rFonts w:ascii="Carlito" w:eastAsia="Carlito" w:hAnsi="Carlito" w:cs="Carlito"/>
    </w:r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A3C25"/>
    <w:pPr>
      <w:tabs>
        <w:tab w:val="center" w:pos="4252"/>
        <w:tab w:val="right" w:pos="8504"/>
      </w:tabs>
    </w:pPr>
  </w:style>
  <w:style w:type="character" w:customStyle="1" w:styleId="CabealhoChar">
    <w:name w:val="Cabeçalho Char"/>
    <w:basedOn w:val="Fontepargpadro"/>
    <w:link w:val="Cabealho"/>
    <w:uiPriority w:val="99"/>
    <w:rsid w:val="00DA3C25"/>
    <w:rPr>
      <w:rFonts w:ascii="Arial" w:eastAsia="Arial" w:hAnsi="Arial" w:cs="Arial"/>
      <w:lang w:val="pt-PT"/>
    </w:rPr>
  </w:style>
  <w:style w:type="paragraph" w:styleId="Rodap">
    <w:name w:val="footer"/>
    <w:basedOn w:val="Normal"/>
    <w:link w:val="RodapChar"/>
    <w:uiPriority w:val="99"/>
    <w:unhideWhenUsed/>
    <w:rsid w:val="00DA3C25"/>
    <w:pPr>
      <w:tabs>
        <w:tab w:val="center" w:pos="4252"/>
        <w:tab w:val="right" w:pos="8504"/>
      </w:tabs>
    </w:pPr>
  </w:style>
  <w:style w:type="character" w:customStyle="1" w:styleId="RodapChar">
    <w:name w:val="Rodapé Char"/>
    <w:basedOn w:val="Fontepargpadro"/>
    <w:link w:val="Rodap"/>
    <w:uiPriority w:val="99"/>
    <w:rsid w:val="00DA3C25"/>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mp.pi@ifes.edu.b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6009</Words>
  <Characters>32451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Silva de Azevedo</dc:creator>
  <cp:lastModifiedBy>Hellen Silva de Azevedo</cp:lastModifiedBy>
  <cp:revision>10</cp:revision>
  <cp:lastPrinted>2022-04-05T14:57:00Z</cp:lastPrinted>
  <dcterms:created xsi:type="dcterms:W3CDTF">2022-03-23T16:00:00Z</dcterms:created>
  <dcterms:modified xsi:type="dcterms:W3CDTF">2022-04-05T15:36:00Z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PDFium</vt:lpwstr>
  </property>
  <property fmtid="{D5CDD505-2E9C-101B-9397-08002B2CF9AE}" pid="4" name="LastSaved">
    <vt:filetime>2022-03-23T00:00:00Z</vt:filetime>
  </property>
</Properties>
</file>