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24E" w:rsidRDefault="008F005A">
      <w:pPr>
        <w:pStyle w:val="Corpodetexto"/>
        <w:ind w:left="460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766351" cy="7269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351" cy="72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24E" w:rsidRDefault="0053224E">
      <w:pPr>
        <w:pStyle w:val="Corpodetexto"/>
        <w:rPr>
          <w:rFonts w:ascii="Times New Roman"/>
          <w:sz w:val="20"/>
        </w:rPr>
      </w:pPr>
    </w:p>
    <w:p w:rsidR="0053224E" w:rsidRDefault="008F005A">
      <w:pPr>
        <w:pStyle w:val="Ttulo1"/>
        <w:spacing w:before="184"/>
        <w:ind w:left="3346" w:right="2837" w:firstLine="0"/>
        <w:jc w:val="center"/>
      </w:pPr>
      <w:r>
        <w:t>MINISTÉRIO DA EDUCAÇÃO</w:t>
      </w:r>
    </w:p>
    <w:p w:rsidR="0053224E" w:rsidRDefault="008F005A">
      <w:pPr>
        <w:pStyle w:val="Corpodetexto"/>
        <w:spacing w:before="135" w:line="360" w:lineRule="auto"/>
        <w:ind w:left="3346" w:right="2835"/>
        <w:jc w:val="center"/>
      </w:pPr>
      <w:r>
        <w:t>INSTITUTO FEDERAL DO ESPÍRITO SANTO CAMPUS PIÚMA</w:t>
      </w:r>
    </w:p>
    <w:p w:rsidR="0053224E" w:rsidRDefault="008F005A">
      <w:pPr>
        <w:pStyle w:val="Corpodetexto"/>
        <w:spacing w:before="1"/>
        <w:ind w:left="1536" w:right="1024"/>
        <w:jc w:val="center"/>
      </w:pPr>
      <w:r>
        <w:t xml:space="preserve">Rua Augusto Costa de Oliveira, 660 </w:t>
      </w:r>
      <w:r>
        <w:rPr>
          <w:rFonts w:ascii="Arial" w:hAnsi="Arial"/>
        </w:rPr>
        <w:t xml:space="preserve">– </w:t>
      </w:r>
      <w:r>
        <w:t xml:space="preserve">Bairro Praia Doce </w:t>
      </w:r>
      <w:r>
        <w:rPr>
          <w:rFonts w:ascii="Arial" w:hAnsi="Arial"/>
        </w:rPr>
        <w:t xml:space="preserve">– </w:t>
      </w:r>
      <w:r>
        <w:t xml:space="preserve">29.285-000 </w:t>
      </w:r>
      <w:r>
        <w:rPr>
          <w:rFonts w:ascii="Arial" w:hAnsi="Arial"/>
        </w:rPr>
        <w:t xml:space="preserve">– </w:t>
      </w:r>
      <w:r>
        <w:t>Piúma - ES</w:t>
      </w:r>
    </w:p>
    <w:p w:rsidR="0053224E" w:rsidRDefault="008F005A">
      <w:pPr>
        <w:pStyle w:val="Ttulo1"/>
        <w:spacing w:before="134"/>
        <w:ind w:left="3346" w:right="2836" w:firstLine="0"/>
        <w:jc w:val="center"/>
      </w:pPr>
      <w:r>
        <w:t>28 3520-0600</w:t>
      </w:r>
    </w:p>
    <w:p w:rsidR="0053224E" w:rsidRDefault="0053224E">
      <w:pPr>
        <w:pStyle w:val="Corpodetexto"/>
        <w:rPr>
          <w:b/>
        </w:rPr>
      </w:pPr>
    </w:p>
    <w:p w:rsidR="0053224E" w:rsidRDefault="008F005A">
      <w:pPr>
        <w:tabs>
          <w:tab w:val="left" w:pos="8417"/>
        </w:tabs>
        <w:spacing w:before="135"/>
        <w:ind w:left="2141"/>
        <w:rPr>
          <w:b/>
        </w:rPr>
      </w:pPr>
      <w:r>
        <w:rPr>
          <w:b/>
        </w:rPr>
        <w:t xml:space="preserve">ANEXO IV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46"/>
        </w:rPr>
        <w:t xml:space="preserve"> </w:t>
      </w:r>
      <w:r>
        <w:rPr>
          <w:b/>
        </w:rPr>
        <w:t>MINUTA DA ATA DE REGISTRO DE PREÇOS Nº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53224E" w:rsidRDefault="0053224E">
      <w:pPr>
        <w:pStyle w:val="Corpodetexto"/>
        <w:rPr>
          <w:b/>
          <w:sz w:val="20"/>
        </w:rPr>
      </w:pPr>
    </w:p>
    <w:p w:rsidR="0053224E" w:rsidRDefault="0053224E">
      <w:pPr>
        <w:pStyle w:val="Corpodetexto"/>
        <w:rPr>
          <w:b/>
          <w:sz w:val="20"/>
        </w:rPr>
      </w:pPr>
    </w:p>
    <w:p w:rsidR="0053224E" w:rsidRDefault="0053224E">
      <w:pPr>
        <w:pStyle w:val="Corpodetexto"/>
        <w:rPr>
          <w:b/>
          <w:sz w:val="20"/>
        </w:rPr>
      </w:pPr>
    </w:p>
    <w:p w:rsidR="0053224E" w:rsidRDefault="0053224E">
      <w:pPr>
        <w:pStyle w:val="Corpodetexto"/>
        <w:spacing w:before="5"/>
        <w:rPr>
          <w:b/>
          <w:sz w:val="23"/>
        </w:rPr>
      </w:pPr>
    </w:p>
    <w:p w:rsidR="0053224E" w:rsidRDefault="008F005A">
      <w:pPr>
        <w:pStyle w:val="Corpodetexto"/>
        <w:spacing w:before="56"/>
        <w:ind w:left="682" w:right="6133"/>
      </w:pPr>
      <w:r>
        <w:t>Processo nº 23185.000xxx/20xx-xx Pregão Eletrônico nº xx/2022 UASG 158892</w:t>
      </w:r>
    </w:p>
    <w:p w:rsidR="0053224E" w:rsidRDefault="0053224E">
      <w:pPr>
        <w:pStyle w:val="Corpodetexto"/>
      </w:pPr>
    </w:p>
    <w:p w:rsidR="0053224E" w:rsidRDefault="0053224E">
      <w:pPr>
        <w:pStyle w:val="Corpodetexto"/>
        <w:spacing w:before="1"/>
      </w:pPr>
    </w:p>
    <w:p w:rsidR="0053224E" w:rsidRDefault="008F005A">
      <w:pPr>
        <w:pStyle w:val="Corpodetexto"/>
        <w:tabs>
          <w:tab w:val="left" w:pos="1996"/>
          <w:tab w:val="left" w:pos="3945"/>
          <w:tab w:val="left" w:pos="4610"/>
          <w:tab w:val="left" w:pos="7005"/>
        </w:tabs>
        <w:ind w:left="682" w:right="140"/>
        <w:jc w:val="both"/>
      </w:pPr>
      <w:r>
        <w:t>No</w:t>
      </w:r>
      <w:r>
        <w:rPr>
          <w:spacing w:val="46"/>
        </w:rPr>
        <w:t xml:space="preserve"> </w:t>
      </w:r>
      <w:r>
        <w:t>dia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97E0F">
        <w:t>de 2022</w:t>
      </w:r>
      <w:r>
        <w:t>, a União por intermédio do INSTITUTO FEDERAL DO ESPÍRITO</w:t>
      </w:r>
      <w:r>
        <w:rPr>
          <w:spacing w:val="-16"/>
        </w:rPr>
        <w:t xml:space="preserve"> </w:t>
      </w:r>
      <w:r>
        <w:t>SANTO</w:t>
      </w:r>
      <w:r>
        <w:rPr>
          <w:spacing w:val="-14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IFES</w:t>
      </w:r>
      <w:r>
        <w:rPr>
          <w:spacing w:val="-13"/>
        </w:rPr>
        <w:t xml:space="preserve"> </w:t>
      </w:r>
      <w:r>
        <w:t>CAMPUS</w:t>
      </w:r>
      <w:r>
        <w:rPr>
          <w:spacing w:val="-17"/>
        </w:rPr>
        <w:t xml:space="preserve"> </w:t>
      </w:r>
      <w:r>
        <w:t>PIÚMA,</w:t>
      </w:r>
      <w:r>
        <w:rPr>
          <w:spacing w:val="-13"/>
        </w:rPr>
        <w:t xml:space="preserve"> </w:t>
      </w:r>
      <w:r>
        <w:t>Autarquia</w:t>
      </w:r>
      <w:r>
        <w:rPr>
          <w:spacing w:val="-14"/>
        </w:rPr>
        <w:t xml:space="preserve"> </w:t>
      </w:r>
      <w:r>
        <w:t>Federal,</w:t>
      </w:r>
      <w:r>
        <w:rPr>
          <w:spacing w:val="-16"/>
        </w:rPr>
        <w:t xml:space="preserve"> </w:t>
      </w:r>
      <w:r>
        <w:t>vinculada</w:t>
      </w:r>
      <w:r>
        <w:rPr>
          <w:spacing w:val="-14"/>
        </w:rPr>
        <w:t xml:space="preserve"> </w:t>
      </w:r>
      <w:r>
        <w:t>ao</w:t>
      </w:r>
      <w:r>
        <w:rPr>
          <w:spacing w:val="-14"/>
        </w:rPr>
        <w:t xml:space="preserve"> </w:t>
      </w:r>
      <w:r>
        <w:t>Ministério</w:t>
      </w:r>
      <w:r>
        <w:rPr>
          <w:spacing w:val="-13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Educação,</w:t>
      </w:r>
      <w:r>
        <w:rPr>
          <w:spacing w:val="-14"/>
        </w:rPr>
        <w:t xml:space="preserve"> </w:t>
      </w:r>
      <w:r>
        <w:t>criado pela Lei nº 11.892, de 29 de dezembro de 2008, com sede à Rua Augusto Costa de Oliveira, 660, Praia Doce, Piúma - ES, inscrita no CNPJ sob o nº 10.838.653/0019-27, representada pelo seu Diretor Geral, Professor Marcelo Fanttini Polese, nos termos da Lei nº 8.666, de 21 de junho de 1993, e da Lei nº 10.520,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julho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2002,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Decretos</w:t>
      </w:r>
      <w:r>
        <w:rPr>
          <w:spacing w:val="-3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10.024,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setembro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2019,</w:t>
      </w:r>
      <w:r>
        <w:rPr>
          <w:spacing w:val="-3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7.892,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23 de janeiro de 2013, e demais normas legais aplicáveis, em face da classificação da proposta apresentada no Pregão Eletrônico nº</w:t>
      </w:r>
      <w:r>
        <w:rPr>
          <w:u w:val="single"/>
        </w:rPr>
        <w:t xml:space="preserve"> </w:t>
      </w:r>
      <w:r>
        <w:t>/20</w:t>
      </w:r>
      <w:r>
        <w:rPr>
          <w:u w:val="single"/>
        </w:rPr>
        <w:t xml:space="preserve"> </w:t>
      </w:r>
      <w:r>
        <w:t>, RESOLVE registrar o preço ofertado pelo FORNECEDOR Beneficiário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spacing w:val="22"/>
        </w:rPr>
        <w:t xml:space="preserve"> </w:t>
      </w:r>
      <w:r>
        <w:t>localizado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inscrito no CNPJ sob o</w:t>
      </w:r>
      <w:r>
        <w:rPr>
          <w:spacing w:val="32"/>
        </w:rPr>
        <w:t xml:space="preserve"> </w:t>
      </w:r>
      <w:r>
        <w:t>nº</w:t>
      </w:r>
    </w:p>
    <w:p w:rsidR="0053224E" w:rsidRDefault="008F005A">
      <w:pPr>
        <w:pStyle w:val="Corpodetexto"/>
        <w:tabs>
          <w:tab w:val="left" w:pos="3090"/>
          <w:tab w:val="left" w:pos="6542"/>
        </w:tabs>
        <w:ind w:left="68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representado</w:t>
      </w:r>
      <w:r>
        <w:rPr>
          <w:spacing w:val="-2"/>
        </w:rPr>
        <w:t xml:space="preserve"> </w:t>
      </w:r>
      <w:r>
        <w:t>pelo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53224E" w:rsidRDefault="0053224E">
      <w:pPr>
        <w:pStyle w:val="Corpodetexto"/>
        <w:spacing w:before="8"/>
        <w:rPr>
          <w:sz w:val="31"/>
        </w:rPr>
      </w:pPr>
    </w:p>
    <w:p w:rsidR="0053224E" w:rsidRDefault="008F005A">
      <w:pPr>
        <w:pStyle w:val="Ttulo1"/>
        <w:numPr>
          <w:ilvl w:val="0"/>
          <w:numId w:val="1"/>
        </w:numPr>
        <w:tabs>
          <w:tab w:val="left" w:pos="1389"/>
          <w:tab w:val="left" w:pos="1390"/>
        </w:tabs>
        <w:jc w:val="left"/>
      </w:pPr>
      <w:r>
        <w:t>DO</w:t>
      </w:r>
      <w:r>
        <w:rPr>
          <w:spacing w:val="-1"/>
        </w:rPr>
        <w:t xml:space="preserve"> </w:t>
      </w:r>
      <w:r>
        <w:t>OBJETO</w:t>
      </w:r>
    </w:p>
    <w:p w:rsidR="0053224E" w:rsidRDefault="008F005A">
      <w:pPr>
        <w:pStyle w:val="PargrafodaLista"/>
        <w:numPr>
          <w:ilvl w:val="1"/>
          <w:numId w:val="1"/>
        </w:numPr>
        <w:tabs>
          <w:tab w:val="left" w:pos="2097"/>
          <w:tab w:val="left" w:pos="2098"/>
        </w:tabs>
        <w:spacing w:before="162"/>
        <w:ind w:left="2098"/>
        <w:jc w:val="both"/>
      </w:pPr>
      <w:r>
        <w:t>A presente Ata tem por objeto o registro de preços para a eventual aquisição de</w:t>
      </w:r>
      <w:r>
        <w:rPr>
          <w:spacing w:val="-21"/>
        </w:rPr>
        <w:t xml:space="preserve"> </w:t>
      </w:r>
      <w:r>
        <w:t>........</w:t>
      </w:r>
    </w:p>
    <w:p w:rsidR="0053224E" w:rsidRDefault="008F005A">
      <w:pPr>
        <w:pStyle w:val="Corpodetexto"/>
        <w:spacing w:before="41" w:line="276" w:lineRule="auto"/>
        <w:ind w:left="1106" w:right="170"/>
        <w:jc w:val="both"/>
      </w:pPr>
      <w:r>
        <w:t xml:space="preserve">, especificado(s) no(s) item(ns).......... do .......... Termo de Referência, anexo ...... do edital de </w:t>
      </w:r>
      <w:r>
        <w:rPr>
          <w:i/>
        </w:rPr>
        <w:t xml:space="preserve">Pregão </w:t>
      </w:r>
      <w:r>
        <w:t>nº ........../20..., que é parte integrante desta Ata, assim como a proposta vencedora, independentemente de transcrição.</w:t>
      </w:r>
    </w:p>
    <w:p w:rsidR="0053224E" w:rsidRDefault="0053224E">
      <w:pPr>
        <w:pStyle w:val="Corpodetexto"/>
      </w:pPr>
    </w:p>
    <w:p w:rsidR="0053224E" w:rsidRDefault="0053224E">
      <w:pPr>
        <w:pStyle w:val="Corpodetexto"/>
        <w:spacing w:before="8"/>
        <w:rPr>
          <w:sz w:val="19"/>
        </w:rPr>
      </w:pPr>
    </w:p>
    <w:p w:rsidR="0053224E" w:rsidRDefault="008F005A">
      <w:pPr>
        <w:pStyle w:val="Ttulo1"/>
        <w:numPr>
          <w:ilvl w:val="0"/>
          <w:numId w:val="1"/>
        </w:numPr>
        <w:tabs>
          <w:tab w:val="left" w:pos="1389"/>
          <w:tab w:val="left" w:pos="1390"/>
        </w:tabs>
        <w:jc w:val="left"/>
      </w:pPr>
      <w:r>
        <w:t>DOS PREÇOS, ESPECIFICAÇÕES E</w:t>
      </w:r>
      <w:r>
        <w:rPr>
          <w:spacing w:val="-4"/>
        </w:rPr>
        <w:t xml:space="preserve"> </w:t>
      </w:r>
      <w:r>
        <w:t>QUANTITATIVOS</w:t>
      </w:r>
    </w:p>
    <w:p w:rsidR="0053224E" w:rsidRDefault="008F005A">
      <w:pPr>
        <w:pStyle w:val="PargrafodaLista"/>
        <w:numPr>
          <w:ilvl w:val="1"/>
          <w:numId w:val="1"/>
        </w:numPr>
        <w:tabs>
          <w:tab w:val="left" w:pos="2097"/>
          <w:tab w:val="left" w:pos="2098"/>
        </w:tabs>
        <w:spacing w:before="159" w:line="276" w:lineRule="auto"/>
        <w:ind w:right="169" w:firstLine="0"/>
        <w:jc w:val="both"/>
      </w:pPr>
      <w:r>
        <w:t>O preço registrado, as especificações do objeto, a quantidade, fornecedor(es) e as demais condições ofertadas na(s) proposta(s) são as que</w:t>
      </w:r>
      <w:r>
        <w:rPr>
          <w:spacing w:val="-9"/>
        </w:rPr>
        <w:t xml:space="preserve"> </w:t>
      </w:r>
      <w:r>
        <w:t>seguem:</w:t>
      </w:r>
    </w:p>
    <w:p w:rsidR="0053224E" w:rsidRDefault="0053224E">
      <w:pPr>
        <w:pStyle w:val="Corpodetexto"/>
        <w:spacing w:before="2" w:after="1"/>
        <w:rPr>
          <w:sz w:val="10"/>
        </w:rPr>
      </w:pPr>
    </w:p>
    <w:tbl>
      <w:tblPr>
        <w:tblStyle w:val="TableNormal"/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2115"/>
        <w:gridCol w:w="1988"/>
        <w:gridCol w:w="2447"/>
        <w:gridCol w:w="1782"/>
      </w:tblGrid>
      <w:tr w:rsidR="0053224E">
        <w:trPr>
          <w:trHeight w:val="616"/>
        </w:trPr>
        <w:tc>
          <w:tcPr>
            <w:tcW w:w="790" w:type="dxa"/>
          </w:tcPr>
          <w:p w:rsidR="0053224E" w:rsidRDefault="008F005A">
            <w:pPr>
              <w:pStyle w:val="TableParagraph"/>
              <w:spacing w:before="39" w:line="237" w:lineRule="auto"/>
              <w:ind w:left="294" w:right="-29" w:hanging="284"/>
            </w:pPr>
            <w:r>
              <w:t xml:space="preserve">ITEM </w:t>
            </w:r>
            <w:r>
              <w:rPr>
                <w:spacing w:val="-6"/>
              </w:rPr>
              <w:t xml:space="preserve">DO </w:t>
            </w:r>
            <w:r>
              <w:t>TR</w:t>
            </w:r>
          </w:p>
        </w:tc>
        <w:tc>
          <w:tcPr>
            <w:tcW w:w="8332" w:type="dxa"/>
            <w:gridSpan w:val="4"/>
          </w:tcPr>
          <w:p w:rsidR="0053224E" w:rsidRDefault="008F005A">
            <w:pPr>
              <w:pStyle w:val="TableParagraph"/>
              <w:spacing w:line="265" w:lineRule="exact"/>
              <w:ind w:left="979" w:right="947"/>
              <w:jc w:val="center"/>
              <w:rPr>
                <w:i/>
              </w:rPr>
            </w:pPr>
            <w:r>
              <w:t xml:space="preserve">Fornecedor </w:t>
            </w:r>
            <w:r>
              <w:rPr>
                <w:i/>
                <w:color w:val="FF0000"/>
              </w:rPr>
              <w:t>(razão social, CNPJ/MF, endereço, contatos, representante)</w:t>
            </w:r>
          </w:p>
        </w:tc>
      </w:tr>
      <w:tr w:rsidR="0053224E">
        <w:trPr>
          <w:trHeight w:val="616"/>
        </w:trPr>
        <w:tc>
          <w:tcPr>
            <w:tcW w:w="790" w:type="dxa"/>
          </w:tcPr>
          <w:p w:rsidR="0053224E" w:rsidRDefault="008F005A">
            <w:pPr>
              <w:pStyle w:val="TableParagraph"/>
              <w:spacing w:before="172"/>
              <w:ind w:left="34"/>
              <w:jc w:val="center"/>
            </w:pPr>
            <w:r>
              <w:t>X</w:t>
            </w:r>
          </w:p>
        </w:tc>
        <w:tc>
          <w:tcPr>
            <w:tcW w:w="2115" w:type="dxa"/>
          </w:tcPr>
          <w:p w:rsidR="0053224E" w:rsidRDefault="008F005A">
            <w:pPr>
              <w:pStyle w:val="TableParagraph"/>
              <w:spacing w:line="265" w:lineRule="exact"/>
              <w:ind w:left="49"/>
            </w:pPr>
            <w:r>
              <w:t>Especificação</w:t>
            </w:r>
          </w:p>
        </w:tc>
        <w:tc>
          <w:tcPr>
            <w:tcW w:w="1988" w:type="dxa"/>
          </w:tcPr>
          <w:p w:rsidR="0053224E" w:rsidRDefault="008F005A">
            <w:pPr>
              <w:pStyle w:val="TableParagraph"/>
              <w:spacing w:line="265" w:lineRule="exact"/>
              <w:ind w:left="630"/>
            </w:pPr>
            <w:r>
              <w:t>Unidade</w:t>
            </w:r>
          </w:p>
        </w:tc>
        <w:tc>
          <w:tcPr>
            <w:tcW w:w="2447" w:type="dxa"/>
          </w:tcPr>
          <w:p w:rsidR="0053224E" w:rsidRDefault="008F005A">
            <w:pPr>
              <w:pStyle w:val="TableParagraph"/>
              <w:spacing w:line="265" w:lineRule="exact"/>
              <w:ind w:left="706"/>
            </w:pPr>
            <w:r>
              <w:t>Quantidade</w:t>
            </w:r>
          </w:p>
        </w:tc>
        <w:tc>
          <w:tcPr>
            <w:tcW w:w="1782" w:type="dxa"/>
          </w:tcPr>
          <w:p w:rsidR="0053224E" w:rsidRDefault="008F005A">
            <w:pPr>
              <w:pStyle w:val="TableParagraph"/>
              <w:spacing w:line="265" w:lineRule="exact"/>
              <w:ind w:left="511"/>
            </w:pPr>
            <w:r>
              <w:t>Valor Un</w:t>
            </w:r>
          </w:p>
        </w:tc>
      </w:tr>
      <w:tr w:rsidR="0053224E">
        <w:trPr>
          <w:trHeight w:val="270"/>
        </w:trPr>
        <w:tc>
          <w:tcPr>
            <w:tcW w:w="790" w:type="dxa"/>
          </w:tcPr>
          <w:p w:rsidR="0053224E" w:rsidRDefault="00532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</w:tcPr>
          <w:p w:rsidR="0053224E" w:rsidRDefault="00532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 w:rsidR="0053224E" w:rsidRDefault="00532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7" w:type="dxa"/>
          </w:tcPr>
          <w:p w:rsidR="0053224E" w:rsidRDefault="00532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2" w:type="dxa"/>
          </w:tcPr>
          <w:p w:rsidR="0053224E" w:rsidRDefault="005322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3224E" w:rsidRDefault="0053224E">
      <w:pPr>
        <w:rPr>
          <w:rFonts w:ascii="Times New Roman"/>
          <w:sz w:val="20"/>
        </w:rPr>
        <w:sectPr w:rsidR="0053224E">
          <w:type w:val="continuous"/>
          <w:pgSz w:w="11910" w:h="16840"/>
          <w:pgMar w:top="680" w:right="960" w:bottom="280" w:left="1020" w:header="720" w:footer="720" w:gutter="0"/>
          <w:cols w:space="720"/>
        </w:sectPr>
      </w:pPr>
    </w:p>
    <w:p w:rsidR="0053224E" w:rsidRDefault="0053224E">
      <w:pPr>
        <w:pStyle w:val="Corpodetexto"/>
        <w:spacing w:before="6"/>
        <w:rPr>
          <w:sz w:val="29"/>
        </w:rPr>
      </w:pPr>
    </w:p>
    <w:p w:rsidR="0053224E" w:rsidRDefault="008F005A">
      <w:pPr>
        <w:pStyle w:val="PargrafodaLista"/>
        <w:numPr>
          <w:ilvl w:val="1"/>
          <w:numId w:val="1"/>
        </w:numPr>
        <w:tabs>
          <w:tab w:val="left" w:pos="1398"/>
        </w:tabs>
        <w:spacing w:before="57" w:line="276" w:lineRule="auto"/>
        <w:ind w:left="1397" w:right="742" w:hanging="432"/>
        <w:rPr>
          <w:i/>
        </w:rPr>
      </w:pPr>
      <w:r>
        <w:rPr>
          <w:i/>
        </w:rPr>
        <w:t>Aceitam cotar os bens ou serviços objeto desta Ata de Registro de Preços com preços iguais ao do Fornecedor Beneficiário, os seguintes</w:t>
      </w:r>
      <w:r>
        <w:rPr>
          <w:i/>
          <w:spacing w:val="-6"/>
        </w:rPr>
        <w:t xml:space="preserve"> </w:t>
      </w:r>
      <w:r>
        <w:rPr>
          <w:i/>
        </w:rPr>
        <w:t>fornecedores:</w:t>
      </w:r>
    </w:p>
    <w:p w:rsidR="0053224E" w:rsidRDefault="0053224E">
      <w:pPr>
        <w:pStyle w:val="Corpodetexto"/>
        <w:rPr>
          <w:i/>
          <w:sz w:val="20"/>
        </w:rPr>
      </w:pPr>
    </w:p>
    <w:p w:rsidR="0053224E" w:rsidRDefault="0053224E">
      <w:pPr>
        <w:pStyle w:val="Corpodetexto"/>
        <w:spacing w:before="2"/>
        <w:rPr>
          <w:i/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182"/>
        <w:gridCol w:w="1728"/>
        <w:gridCol w:w="1728"/>
        <w:gridCol w:w="1729"/>
      </w:tblGrid>
      <w:tr w:rsidR="0053224E">
        <w:trPr>
          <w:trHeight w:val="858"/>
        </w:trPr>
        <w:tc>
          <w:tcPr>
            <w:tcW w:w="1702" w:type="dxa"/>
          </w:tcPr>
          <w:p w:rsidR="0053224E" w:rsidRDefault="008F005A">
            <w:pPr>
              <w:pStyle w:val="TableParagraph"/>
              <w:spacing w:before="116"/>
              <w:ind w:left="269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2182" w:type="dxa"/>
          </w:tcPr>
          <w:p w:rsidR="0053224E" w:rsidRDefault="008F005A">
            <w:pPr>
              <w:pStyle w:val="TableParagraph"/>
              <w:spacing w:before="116"/>
              <w:ind w:left="847" w:right="833"/>
              <w:jc w:val="center"/>
              <w:rPr>
                <w:b/>
              </w:rPr>
            </w:pPr>
            <w:r>
              <w:rPr>
                <w:b/>
              </w:rPr>
              <w:t>CNPJ</w:t>
            </w:r>
          </w:p>
        </w:tc>
        <w:tc>
          <w:tcPr>
            <w:tcW w:w="1728" w:type="dxa"/>
          </w:tcPr>
          <w:p w:rsidR="0053224E" w:rsidRDefault="008F005A">
            <w:pPr>
              <w:pStyle w:val="TableParagraph"/>
              <w:spacing w:before="116"/>
              <w:ind w:left="439"/>
              <w:rPr>
                <w:b/>
              </w:rPr>
            </w:pPr>
            <w:r>
              <w:rPr>
                <w:b/>
              </w:rPr>
              <w:t>Endereço</w:t>
            </w:r>
          </w:p>
        </w:tc>
        <w:tc>
          <w:tcPr>
            <w:tcW w:w="1728" w:type="dxa"/>
          </w:tcPr>
          <w:p w:rsidR="0053224E" w:rsidRDefault="008F005A">
            <w:pPr>
              <w:pStyle w:val="TableParagraph"/>
              <w:spacing w:before="116" w:line="276" w:lineRule="auto"/>
              <w:ind w:left="648" w:right="160" w:hanging="459"/>
              <w:rPr>
                <w:b/>
              </w:rPr>
            </w:pPr>
            <w:r>
              <w:rPr>
                <w:b/>
              </w:rPr>
              <w:t>Representante legal</w:t>
            </w:r>
          </w:p>
        </w:tc>
        <w:tc>
          <w:tcPr>
            <w:tcW w:w="1729" w:type="dxa"/>
          </w:tcPr>
          <w:p w:rsidR="0053224E" w:rsidRDefault="008F005A">
            <w:pPr>
              <w:pStyle w:val="TableParagraph"/>
              <w:spacing w:before="116" w:line="276" w:lineRule="auto"/>
              <w:ind w:left="278" w:right="250" w:firstLine="14"/>
              <w:rPr>
                <w:b/>
              </w:rPr>
            </w:pPr>
            <w:r>
              <w:rPr>
                <w:b/>
              </w:rPr>
              <w:t>Informações para contato</w:t>
            </w:r>
          </w:p>
        </w:tc>
      </w:tr>
      <w:tr w:rsidR="0053224E">
        <w:trPr>
          <w:trHeight w:val="549"/>
        </w:trPr>
        <w:tc>
          <w:tcPr>
            <w:tcW w:w="1702" w:type="dxa"/>
          </w:tcPr>
          <w:p w:rsidR="0053224E" w:rsidRDefault="00532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2" w:type="dxa"/>
          </w:tcPr>
          <w:p w:rsidR="0053224E" w:rsidRDefault="00532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53224E" w:rsidRDefault="00532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53224E" w:rsidRDefault="00532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53224E" w:rsidRDefault="005322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224E">
        <w:trPr>
          <w:trHeight w:val="549"/>
        </w:trPr>
        <w:tc>
          <w:tcPr>
            <w:tcW w:w="1702" w:type="dxa"/>
          </w:tcPr>
          <w:p w:rsidR="0053224E" w:rsidRDefault="00532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2" w:type="dxa"/>
          </w:tcPr>
          <w:p w:rsidR="0053224E" w:rsidRDefault="00532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53224E" w:rsidRDefault="00532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53224E" w:rsidRDefault="00532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53224E" w:rsidRDefault="005322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3224E" w:rsidRDefault="0053224E">
      <w:pPr>
        <w:pStyle w:val="Corpodetexto"/>
        <w:rPr>
          <w:i/>
          <w:sz w:val="20"/>
        </w:rPr>
      </w:pPr>
    </w:p>
    <w:p w:rsidR="0053224E" w:rsidRDefault="0053224E">
      <w:pPr>
        <w:pStyle w:val="Corpodetexto"/>
        <w:spacing w:before="10"/>
        <w:rPr>
          <w:i/>
          <w:sz w:val="29"/>
        </w:rPr>
      </w:pPr>
    </w:p>
    <w:p w:rsidR="0053224E" w:rsidRDefault="008F005A">
      <w:pPr>
        <w:pStyle w:val="Ttulo1"/>
        <w:numPr>
          <w:ilvl w:val="0"/>
          <w:numId w:val="1"/>
        </w:numPr>
        <w:tabs>
          <w:tab w:val="left" w:pos="474"/>
        </w:tabs>
        <w:spacing w:before="56"/>
        <w:ind w:left="473" w:hanging="362"/>
        <w:jc w:val="left"/>
      </w:pPr>
      <w:r>
        <w:t>ÓRGÃO(S) GERENCIADOR E</w:t>
      </w:r>
      <w:r>
        <w:rPr>
          <w:spacing w:val="49"/>
        </w:rPr>
        <w:t xml:space="preserve"> </w:t>
      </w:r>
      <w:r>
        <w:t>PARTICIPANTE(S)</w:t>
      </w:r>
    </w:p>
    <w:p w:rsidR="0053224E" w:rsidRDefault="008F005A">
      <w:pPr>
        <w:pStyle w:val="PargrafodaLista"/>
        <w:numPr>
          <w:ilvl w:val="1"/>
          <w:numId w:val="1"/>
        </w:numPr>
        <w:tabs>
          <w:tab w:val="left" w:pos="906"/>
        </w:tabs>
        <w:spacing w:before="121" w:line="384" w:lineRule="auto"/>
        <w:ind w:left="905" w:right="4785" w:hanging="432"/>
      </w:pPr>
      <w:r>
        <w:t>O órgão gerenciador será o Ifes Campus Piúma: Endereço:</w:t>
      </w:r>
      <w:r>
        <w:rPr>
          <w:spacing w:val="-1"/>
        </w:rPr>
        <w:t xml:space="preserve"> </w:t>
      </w:r>
      <w:r>
        <w:t>...</w:t>
      </w:r>
    </w:p>
    <w:p w:rsidR="0053224E" w:rsidRDefault="008F005A">
      <w:pPr>
        <w:pStyle w:val="PargrafodaLista"/>
        <w:numPr>
          <w:ilvl w:val="1"/>
          <w:numId w:val="1"/>
        </w:numPr>
        <w:tabs>
          <w:tab w:val="left" w:pos="1529"/>
          <w:tab w:val="left" w:pos="1530"/>
        </w:tabs>
        <w:spacing w:before="0"/>
        <w:ind w:left="1529"/>
      </w:pPr>
      <w:r>
        <w:t>São órgãos e entidades públicas participantes do registro de</w:t>
      </w:r>
      <w:r>
        <w:rPr>
          <w:spacing w:val="-8"/>
        </w:rPr>
        <w:t xml:space="preserve"> </w:t>
      </w:r>
      <w:r>
        <w:t>preços:</w:t>
      </w:r>
    </w:p>
    <w:p w:rsidR="0053224E" w:rsidRDefault="0053224E">
      <w:pPr>
        <w:pStyle w:val="Corpodetexto"/>
        <w:rPr>
          <w:sz w:val="20"/>
        </w:rPr>
      </w:pPr>
    </w:p>
    <w:p w:rsidR="0053224E" w:rsidRDefault="0053224E">
      <w:pPr>
        <w:pStyle w:val="Corpodetexto"/>
        <w:spacing w:after="1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2247"/>
      </w:tblGrid>
      <w:tr w:rsidR="0053224E">
        <w:trPr>
          <w:trHeight w:val="268"/>
        </w:trPr>
        <w:tc>
          <w:tcPr>
            <w:tcW w:w="2244" w:type="dxa"/>
          </w:tcPr>
          <w:p w:rsidR="0053224E" w:rsidRDefault="008F005A">
            <w:pPr>
              <w:pStyle w:val="TableParagraph"/>
              <w:spacing w:line="248" w:lineRule="exact"/>
              <w:ind w:left="211"/>
            </w:pPr>
            <w:r>
              <w:t>Órgãos Participantes</w:t>
            </w:r>
          </w:p>
        </w:tc>
        <w:tc>
          <w:tcPr>
            <w:tcW w:w="2247" w:type="dxa"/>
          </w:tcPr>
          <w:p w:rsidR="0053224E" w:rsidRDefault="008F005A">
            <w:pPr>
              <w:pStyle w:val="TableParagraph"/>
              <w:spacing w:line="248" w:lineRule="exact"/>
              <w:ind w:left="718"/>
            </w:pPr>
            <w:r>
              <w:t>Endereço</w:t>
            </w:r>
          </w:p>
        </w:tc>
      </w:tr>
      <w:tr w:rsidR="0053224E">
        <w:trPr>
          <w:trHeight w:val="268"/>
        </w:trPr>
        <w:tc>
          <w:tcPr>
            <w:tcW w:w="2244" w:type="dxa"/>
          </w:tcPr>
          <w:p w:rsidR="0053224E" w:rsidRDefault="005322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7" w:type="dxa"/>
          </w:tcPr>
          <w:p w:rsidR="0053224E" w:rsidRDefault="005322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224E">
        <w:trPr>
          <w:trHeight w:val="268"/>
        </w:trPr>
        <w:tc>
          <w:tcPr>
            <w:tcW w:w="2244" w:type="dxa"/>
          </w:tcPr>
          <w:p w:rsidR="0053224E" w:rsidRDefault="005322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7" w:type="dxa"/>
          </w:tcPr>
          <w:p w:rsidR="0053224E" w:rsidRDefault="005322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224E">
        <w:trPr>
          <w:trHeight w:val="268"/>
        </w:trPr>
        <w:tc>
          <w:tcPr>
            <w:tcW w:w="2244" w:type="dxa"/>
            <w:tcBorders>
              <w:bottom w:val="single" w:sz="6" w:space="0" w:color="000000"/>
            </w:tcBorders>
          </w:tcPr>
          <w:p w:rsidR="0053224E" w:rsidRDefault="005322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7" w:type="dxa"/>
            <w:tcBorders>
              <w:bottom w:val="single" w:sz="6" w:space="0" w:color="000000"/>
            </w:tcBorders>
          </w:tcPr>
          <w:p w:rsidR="0053224E" w:rsidRDefault="005322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3224E" w:rsidRDefault="0053224E">
      <w:pPr>
        <w:pStyle w:val="Corpodetexto"/>
        <w:rPr>
          <w:sz w:val="20"/>
        </w:rPr>
      </w:pPr>
    </w:p>
    <w:p w:rsidR="0053224E" w:rsidRDefault="0053224E">
      <w:pPr>
        <w:pStyle w:val="Corpodetexto"/>
        <w:rPr>
          <w:sz w:val="19"/>
        </w:rPr>
      </w:pPr>
    </w:p>
    <w:p w:rsidR="0053224E" w:rsidRDefault="008F005A">
      <w:pPr>
        <w:pStyle w:val="Ttulo1"/>
        <w:numPr>
          <w:ilvl w:val="0"/>
          <w:numId w:val="1"/>
        </w:numPr>
        <w:tabs>
          <w:tab w:val="left" w:pos="821"/>
          <w:tab w:val="left" w:pos="822"/>
        </w:tabs>
        <w:spacing w:before="1"/>
        <w:ind w:left="821" w:hanging="568"/>
        <w:jc w:val="left"/>
      </w:pPr>
      <w:r>
        <w:t>DA ADESÃO À ATA DE REGISTRO DE</w:t>
      </w:r>
      <w:r>
        <w:rPr>
          <w:spacing w:val="-6"/>
        </w:rPr>
        <w:t xml:space="preserve"> </w:t>
      </w:r>
      <w:r>
        <w:t>PREÇOS</w:t>
      </w:r>
    </w:p>
    <w:p w:rsidR="0053224E" w:rsidRDefault="008F005A">
      <w:pPr>
        <w:pStyle w:val="PargrafodaLista"/>
        <w:numPr>
          <w:ilvl w:val="1"/>
          <w:numId w:val="1"/>
        </w:numPr>
        <w:tabs>
          <w:tab w:val="left" w:pos="906"/>
        </w:tabs>
        <w:spacing w:before="158" w:line="276" w:lineRule="auto"/>
        <w:ind w:left="905" w:right="738" w:hanging="432"/>
        <w:jc w:val="both"/>
      </w:pPr>
      <w:r>
        <w:t>A</w:t>
      </w:r>
      <w:r>
        <w:rPr>
          <w:spacing w:val="-5"/>
        </w:rPr>
        <w:t xml:space="preserve"> </w:t>
      </w:r>
      <w:r>
        <w:t>ata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preços,</w:t>
      </w:r>
      <w:r>
        <w:rPr>
          <w:spacing w:val="-6"/>
        </w:rPr>
        <w:t xml:space="preserve"> </w:t>
      </w:r>
      <w:r>
        <w:t>durante</w:t>
      </w:r>
      <w:r>
        <w:rPr>
          <w:spacing w:val="-4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validade,</w:t>
      </w:r>
      <w:r>
        <w:rPr>
          <w:spacing w:val="-3"/>
        </w:rPr>
        <w:t xml:space="preserve"> </w:t>
      </w:r>
      <w:r>
        <w:t>poderá</w:t>
      </w:r>
      <w:r>
        <w:rPr>
          <w:spacing w:val="-3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utilizada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qualquer</w:t>
      </w:r>
      <w:r>
        <w:rPr>
          <w:spacing w:val="-4"/>
        </w:rPr>
        <w:t xml:space="preserve"> </w:t>
      </w:r>
      <w:r>
        <w:t>órgão</w:t>
      </w:r>
      <w:r>
        <w:rPr>
          <w:spacing w:val="-2"/>
        </w:rPr>
        <w:t xml:space="preserve"> </w:t>
      </w:r>
      <w:r>
        <w:t>ou entidade da administração pública que não tenha participado do certame licitatório, mediante anuência do órgão gerenciador, desde que devidamente justificada a vantagem e respeitadas,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couber,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condições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regras</w:t>
      </w:r>
      <w:r>
        <w:rPr>
          <w:spacing w:val="-5"/>
        </w:rPr>
        <w:t xml:space="preserve"> </w:t>
      </w:r>
      <w:r>
        <w:t>estabelecidas</w:t>
      </w:r>
      <w:r>
        <w:rPr>
          <w:spacing w:val="-6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Lei</w:t>
      </w:r>
      <w:r>
        <w:rPr>
          <w:spacing w:val="-6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8.666,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1993</w:t>
      </w:r>
      <w:r>
        <w:rPr>
          <w:spacing w:val="-4"/>
        </w:rPr>
        <w:t xml:space="preserve"> </w:t>
      </w:r>
      <w:r>
        <w:t>e no Decreto nº 7.892, de</w:t>
      </w:r>
      <w:r>
        <w:rPr>
          <w:spacing w:val="-2"/>
        </w:rPr>
        <w:t xml:space="preserve"> </w:t>
      </w:r>
      <w:r>
        <w:t>2013.</w:t>
      </w:r>
    </w:p>
    <w:p w:rsidR="0053224E" w:rsidRDefault="008F005A">
      <w:pPr>
        <w:pStyle w:val="PargrafodaLista"/>
        <w:numPr>
          <w:ilvl w:val="2"/>
          <w:numId w:val="1"/>
        </w:numPr>
        <w:tabs>
          <w:tab w:val="left" w:pos="1388"/>
        </w:tabs>
        <w:spacing w:before="122" w:line="276" w:lineRule="auto"/>
        <w:ind w:left="1337" w:right="735" w:hanging="504"/>
        <w:jc w:val="both"/>
      </w:pPr>
      <w:r>
        <w:t>A manifestação do órgão gerenciador de que trata o subitem anterior, salvo para adesões feitas por órgãos ou entidades de outras esferas federativas, fica condicionada à realização de estudo, pelos órgãos e pelas entidades que não participaram do registro de preços, que demonstre o ganho de eficiência, a viabilidade e a economicidade para a administração pública federal da utilização da ata de registro de preços, conforme estabelecido em ato do Secretário de Gestão do Ministério do Planejamento, Desenvolvimento e</w:t>
      </w:r>
      <w:r>
        <w:rPr>
          <w:spacing w:val="-1"/>
        </w:rPr>
        <w:t xml:space="preserve"> </w:t>
      </w:r>
      <w:r>
        <w:t>Gestão</w:t>
      </w:r>
    </w:p>
    <w:p w:rsidR="0053224E" w:rsidRDefault="008F005A">
      <w:pPr>
        <w:pStyle w:val="PargrafodaLista"/>
        <w:numPr>
          <w:ilvl w:val="1"/>
          <w:numId w:val="1"/>
        </w:numPr>
        <w:tabs>
          <w:tab w:val="left" w:pos="906"/>
        </w:tabs>
        <w:spacing w:before="118" w:line="276" w:lineRule="auto"/>
        <w:ind w:left="905" w:right="734" w:hanging="432"/>
        <w:jc w:val="both"/>
      </w:pPr>
      <w:r>
        <w:t>Caberá</w:t>
      </w:r>
      <w:r>
        <w:rPr>
          <w:spacing w:val="-11"/>
        </w:rPr>
        <w:t xml:space="preserve"> </w:t>
      </w:r>
      <w:r>
        <w:t>ao</w:t>
      </w:r>
      <w:r>
        <w:rPr>
          <w:spacing w:val="-12"/>
        </w:rPr>
        <w:t xml:space="preserve"> </w:t>
      </w:r>
      <w:r>
        <w:t>fornecedor</w:t>
      </w:r>
      <w:r>
        <w:rPr>
          <w:spacing w:val="-11"/>
        </w:rPr>
        <w:t xml:space="preserve"> </w:t>
      </w:r>
      <w:r>
        <w:t>beneficiário</w:t>
      </w:r>
      <w:r>
        <w:rPr>
          <w:spacing w:val="-9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Ata</w:t>
      </w:r>
      <w:r>
        <w:rPr>
          <w:spacing w:val="-1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Registro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Preços,</w:t>
      </w:r>
      <w:r>
        <w:rPr>
          <w:spacing w:val="-13"/>
        </w:rPr>
        <w:t xml:space="preserve"> </w:t>
      </w:r>
      <w:r>
        <w:t>observadas</w:t>
      </w:r>
      <w:r>
        <w:rPr>
          <w:spacing w:val="-11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condições</w:t>
      </w:r>
      <w:r>
        <w:rPr>
          <w:spacing w:val="-10"/>
        </w:rPr>
        <w:t xml:space="preserve"> </w:t>
      </w:r>
      <w:r>
        <w:t>nela estabelecidas, optar pela aceitação ou não do fornecimento, desde que este fornecimento não prejudique as obrigações anteriormente assumidas com o órgão gerenciador e órgãos participantes.</w:t>
      </w:r>
    </w:p>
    <w:p w:rsidR="0053224E" w:rsidRDefault="0053224E">
      <w:pPr>
        <w:spacing w:line="276" w:lineRule="auto"/>
        <w:jc w:val="both"/>
        <w:sectPr w:rsidR="0053224E">
          <w:headerReference w:type="even" r:id="rId8"/>
          <w:headerReference w:type="default" r:id="rId9"/>
          <w:footerReference w:type="even" r:id="rId10"/>
          <w:footerReference w:type="default" r:id="rId11"/>
          <w:pgSz w:w="11910" w:h="16840"/>
          <w:pgMar w:top="1860" w:right="960" w:bottom="1120" w:left="1020" w:header="720" w:footer="939" w:gutter="0"/>
          <w:cols w:space="720"/>
        </w:sectPr>
      </w:pPr>
    </w:p>
    <w:p w:rsidR="0053224E" w:rsidRDefault="0053224E">
      <w:pPr>
        <w:pStyle w:val="Corpodetexto"/>
        <w:spacing w:before="6"/>
        <w:rPr>
          <w:sz w:val="29"/>
        </w:rPr>
      </w:pPr>
    </w:p>
    <w:p w:rsidR="0053224E" w:rsidRDefault="008F005A">
      <w:pPr>
        <w:pStyle w:val="PargrafodaLista"/>
        <w:numPr>
          <w:ilvl w:val="1"/>
          <w:numId w:val="1"/>
        </w:numPr>
        <w:tabs>
          <w:tab w:val="left" w:pos="1474"/>
        </w:tabs>
        <w:spacing w:before="57" w:line="276" w:lineRule="auto"/>
        <w:ind w:left="1474" w:right="166" w:hanging="432"/>
        <w:jc w:val="both"/>
      </w:pPr>
      <w:r>
        <w:t>As aquisições ou contratações adicionais a que se refere este item não poderão exceder, por órgão ou entidade, a cinquenta por cento dos quantitativos dos itens do instrumento convocatório e registrados na ata de registro de preços para o órgão gerenciador e órgãos participantes.</w:t>
      </w:r>
    </w:p>
    <w:p w:rsidR="0053224E" w:rsidRDefault="008F005A">
      <w:pPr>
        <w:pStyle w:val="PargrafodaLista"/>
        <w:numPr>
          <w:ilvl w:val="1"/>
          <w:numId w:val="1"/>
        </w:numPr>
        <w:tabs>
          <w:tab w:val="left" w:pos="1474"/>
        </w:tabs>
        <w:spacing w:line="276" w:lineRule="auto"/>
        <w:ind w:left="1474" w:right="170" w:hanging="432"/>
        <w:jc w:val="both"/>
      </w:pPr>
      <w:r>
        <w:t>As adesões à ata de registro de preços são limitadas, na totalidade, ao dobro do quantitativo de cada item registrado na ata de registro de preços para o órgão gerenciador e órgãos participantes, independente do número de órgãos não participantes que eventualmente aderirem.</w:t>
      </w:r>
    </w:p>
    <w:p w:rsidR="0053224E" w:rsidRDefault="008F005A">
      <w:pPr>
        <w:pStyle w:val="PargrafodaLista"/>
        <w:numPr>
          <w:ilvl w:val="2"/>
          <w:numId w:val="1"/>
        </w:numPr>
        <w:tabs>
          <w:tab w:val="left" w:pos="1907"/>
        </w:tabs>
        <w:spacing w:before="121" w:line="276" w:lineRule="auto"/>
        <w:ind w:right="164" w:hanging="504"/>
        <w:jc w:val="both"/>
      </w:pPr>
      <w:r>
        <w:t xml:space="preserve">Tratando-se de item exclusivo para microempresas e empresas de pequeno porte e cooperativas enquadradas no artigo 34 da Lei n° 11.488, de 2007, o órgão gerenciador somente autorizará a adesão caso o valor da contratação pretendida pelo aderente, somado aos valores das contratações já previstas para o órgão gerenciador e participantes ou já destinadas à aderentes anteriores, não ultrapasse o limite de R$ 80.000,00 (oitenta mil reais) (Acórdão TCU nº 2957/2011 </w:t>
      </w:r>
      <w:r>
        <w:rPr>
          <w:rFonts w:ascii="Arial" w:hAnsi="Arial"/>
        </w:rPr>
        <w:t>–</w:t>
      </w:r>
      <w:r>
        <w:rPr>
          <w:rFonts w:ascii="Arial" w:hAnsi="Arial"/>
          <w:spacing w:val="-23"/>
        </w:rPr>
        <w:t xml:space="preserve"> </w:t>
      </w:r>
      <w:r>
        <w:t>P).</w:t>
      </w:r>
    </w:p>
    <w:p w:rsidR="0053224E" w:rsidRDefault="008F005A">
      <w:pPr>
        <w:pStyle w:val="PargrafodaLista"/>
        <w:numPr>
          <w:ilvl w:val="1"/>
          <w:numId w:val="1"/>
        </w:numPr>
        <w:tabs>
          <w:tab w:val="left" w:pos="1474"/>
        </w:tabs>
        <w:spacing w:line="276" w:lineRule="auto"/>
        <w:ind w:left="1474" w:right="166" w:hanging="432"/>
        <w:jc w:val="both"/>
      </w:pPr>
      <w:r>
        <w:t>Ao órgão não participante que aderir à ata competem os atos relativos à cobrança do cumprimento pelo fornecedor das obrigações contratualmente assumidas e a aplicação, observada a ampla defesa e o contraditório, de eventuais penalidades decorrentes do descumprimento de cláusulas contratuais, em relação as suas próprias contratações, informando as ocorrências ao órgão</w:t>
      </w:r>
      <w:r>
        <w:rPr>
          <w:spacing w:val="-7"/>
        </w:rPr>
        <w:t xml:space="preserve"> </w:t>
      </w:r>
      <w:r>
        <w:t>gerenciador.</w:t>
      </w:r>
    </w:p>
    <w:p w:rsidR="0053224E" w:rsidRDefault="008F005A">
      <w:pPr>
        <w:pStyle w:val="PargrafodaLista"/>
        <w:numPr>
          <w:ilvl w:val="1"/>
          <w:numId w:val="1"/>
        </w:numPr>
        <w:tabs>
          <w:tab w:val="left" w:pos="1474"/>
        </w:tabs>
        <w:spacing w:before="119" w:line="276" w:lineRule="auto"/>
        <w:ind w:left="1474" w:right="165" w:hanging="432"/>
        <w:jc w:val="both"/>
      </w:pPr>
      <w:r>
        <w:t>Após a autorização do órgão gerenciador, o órgão não participante deverá efetivar a contratação</w:t>
      </w:r>
      <w:r>
        <w:rPr>
          <w:spacing w:val="-5"/>
        </w:rPr>
        <w:t xml:space="preserve"> </w:t>
      </w:r>
      <w:r>
        <w:t>solicitada</w:t>
      </w:r>
      <w:r>
        <w:rPr>
          <w:spacing w:val="-10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até</w:t>
      </w:r>
      <w:r>
        <w:rPr>
          <w:spacing w:val="-6"/>
        </w:rPr>
        <w:t xml:space="preserve"> </w:t>
      </w:r>
      <w:r>
        <w:t>noventa</w:t>
      </w:r>
      <w:r>
        <w:rPr>
          <w:spacing w:val="-8"/>
        </w:rPr>
        <w:t xml:space="preserve"> </w:t>
      </w:r>
      <w:r>
        <w:t>dias,</w:t>
      </w:r>
      <w:r>
        <w:rPr>
          <w:spacing w:val="-9"/>
        </w:rPr>
        <w:t xml:space="preserve"> </w:t>
      </w:r>
      <w:r>
        <w:t>observado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prazo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validade</w:t>
      </w:r>
      <w:r>
        <w:rPr>
          <w:spacing w:val="-8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Ata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Registro de</w:t>
      </w:r>
      <w:r>
        <w:rPr>
          <w:spacing w:val="1"/>
        </w:rPr>
        <w:t xml:space="preserve"> </w:t>
      </w:r>
      <w:r>
        <w:t>Preços.</w:t>
      </w:r>
    </w:p>
    <w:p w:rsidR="0053224E" w:rsidRDefault="008F005A">
      <w:pPr>
        <w:pStyle w:val="PargrafodaLista"/>
        <w:numPr>
          <w:ilvl w:val="2"/>
          <w:numId w:val="1"/>
        </w:numPr>
        <w:tabs>
          <w:tab w:val="left" w:pos="1959"/>
        </w:tabs>
        <w:spacing w:before="121" w:line="276" w:lineRule="auto"/>
        <w:ind w:left="1958" w:right="167" w:hanging="569"/>
        <w:jc w:val="both"/>
      </w:pPr>
      <w:r>
        <w:t>Caberá ao órgão gerenciador autorizar, excepcional e justificadamente, a prorrogação do prazo para efetivação da contratação, respeitado o prazo de vigência da ata, desde que solicitada pelo órgão não</w:t>
      </w:r>
      <w:r>
        <w:rPr>
          <w:spacing w:val="-3"/>
        </w:rPr>
        <w:t xml:space="preserve"> </w:t>
      </w:r>
      <w:r>
        <w:t>participante.</w:t>
      </w:r>
    </w:p>
    <w:p w:rsidR="0053224E" w:rsidRDefault="0053224E">
      <w:pPr>
        <w:pStyle w:val="Corpodetexto"/>
      </w:pPr>
    </w:p>
    <w:p w:rsidR="0053224E" w:rsidRDefault="0053224E">
      <w:pPr>
        <w:pStyle w:val="Corpodetexto"/>
        <w:rPr>
          <w:sz w:val="23"/>
        </w:rPr>
      </w:pPr>
    </w:p>
    <w:p w:rsidR="0053224E" w:rsidRDefault="008F005A">
      <w:pPr>
        <w:pStyle w:val="Ttulo1"/>
        <w:numPr>
          <w:ilvl w:val="0"/>
          <w:numId w:val="1"/>
        </w:numPr>
        <w:tabs>
          <w:tab w:val="left" w:pos="1042"/>
        </w:tabs>
        <w:ind w:left="1042" w:hanging="360"/>
        <w:jc w:val="left"/>
      </w:pPr>
      <w:r>
        <w:t>DA ORDEM DE</w:t>
      </w:r>
      <w:r>
        <w:rPr>
          <w:spacing w:val="-4"/>
        </w:rPr>
        <w:t xml:space="preserve"> </w:t>
      </w:r>
      <w:r>
        <w:t>FORNECIMENTO</w:t>
      </w:r>
    </w:p>
    <w:p w:rsidR="0053224E" w:rsidRDefault="008F005A">
      <w:pPr>
        <w:pStyle w:val="PargrafodaLista"/>
        <w:numPr>
          <w:ilvl w:val="1"/>
          <w:numId w:val="1"/>
        </w:numPr>
        <w:tabs>
          <w:tab w:val="left" w:pos="1534"/>
        </w:tabs>
        <w:spacing w:before="0"/>
        <w:ind w:left="1534" w:right="166" w:hanging="569"/>
        <w:jc w:val="both"/>
      </w:pPr>
      <w:r>
        <w:t>Verificado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ocorrência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demanda</w:t>
      </w:r>
      <w:r>
        <w:rPr>
          <w:spacing w:val="-9"/>
        </w:rPr>
        <w:t xml:space="preserve"> </w:t>
      </w:r>
      <w:r>
        <w:t>efetiva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mediante</w:t>
      </w:r>
      <w:r>
        <w:rPr>
          <w:spacing w:val="-7"/>
        </w:rPr>
        <w:t xml:space="preserve"> </w:t>
      </w:r>
      <w:r>
        <w:t>emissão</w:t>
      </w:r>
      <w:r>
        <w:rPr>
          <w:spacing w:val="-9"/>
        </w:rPr>
        <w:t xml:space="preserve"> </w:t>
      </w:r>
      <w:r>
        <w:t>prévia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nota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empenho, a ORDEM DE FORNECIMENTO/SERVIÇO para execução do objeto registrado nesta Ata de registro de Preço, nas condições estabelecidas no instrumento convocatório e seus anexos, será comunicada ao fornecedor, de forma exclusiva, por meio do endereço eletrônico (e- mail) informado neste</w:t>
      </w:r>
      <w:r>
        <w:rPr>
          <w:spacing w:val="-2"/>
        </w:rPr>
        <w:t xml:space="preserve"> </w:t>
      </w:r>
      <w:r>
        <w:t>documento.</w:t>
      </w:r>
    </w:p>
    <w:p w:rsidR="0053224E" w:rsidRDefault="0053224E">
      <w:pPr>
        <w:pStyle w:val="Corpodetexto"/>
        <w:spacing w:before="12"/>
        <w:rPr>
          <w:sz w:val="21"/>
        </w:rPr>
      </w:pPr>
    </w:p>
    <w:p w:rsidR="0053224E" w:rsidRDefault="008F005A">
      <w:pPr>
        <w:pStyle w:val="PargrafodaLista"/>
        <w:numPr>
          <w:ilvl w:val="1"/>
          <w:numId w:val="1"/>
        </w:numPr>
        <w:tabs>
          <w:tab w:val="left" w:pos="1534"/>
        </w:tabs>
        <w:spacing w:before="0"/>
        <w:ind w:left="1534" w:right="163" w:hanging="569"/>
        <w:jc w:val="both"/>
      </w:pPr>
      <w:r>
        <w:t>Para efeitos legais de contagem do prazo de execução do objeto, a comunicação da ORDEM DE FORNECIMENTO/SERVIÇO será tida por recebida decorrido 05 (cinco) dias úteis a partir da data de envio do e-mail, ou em prazo inferior caso haja a confirmação de leitura deste, não cabendo alegação de não conhecimento da ORDEM DE FORNECIMENTO/SERVIÇO por problemas técnicos de responsabilidade exclusiva do</w:t>
      </w:r>
      <w:r>
        <w:rPr>
          <w:spacing w:val="-7"/>
        </w:rPr>
        <w:t xml:space="preserve"> </w:t>
      </w:r>
      <w:r>
        <w:t>fornecedor.</w:t>
      </w:r>
    </w:p>
    <w:p w:rsidR="0053224E" w:rsidRDefault="0053224E">
      <w:pPr>
        <w:pStyle w:val="Corpodetexto"/>
        <w:spacing w:before="1"/>
      </w:pPr>
    </w:p>
    <w:p w:rsidR="0053224E" w:rsidRDefault="008F005A">
      <w:pPr>
        <w:pStyle w:val="PargrafodaLista"/>
        <w:numPr>
          <w:ilvl w:val="1"/>
          <w:numId w:val="1"/>
        </w:numPr>
        <w:tabs>
          <w:tab w:val="left" w:pos="1534"/>
        </w:tabs>
        <w:spacing w:before="0"/>
        <w:ind w:left="1534" w:right="168" w:hanging="569"/>
        <w:jc w:val="both"/>
      </w:pPr>
      <w:r>
        <w:t>A nota de empenho será encaminhada em anexo ao e-mail em que se realizará a comunicação da ORDEM DE FORNECIMENTO/SERVIÇO e igualmente poderá</w:t>
      </w:r>
      <w:r>
        <w:rPr>
          <w:spacing w:val="12"/>
        </w:rPr>
        <w:t xml:space="preserve"> </w:t>
      </w:r>
      <w:r>
        <w:t>ser consultada</w:t>
      </w:r>
    </w:p>
    <w:p w:rsidR="0053224E" w:rsidRDefault="0053224E">
      <w:pPr>
        <w:jc w:val="both"/>
        <w:sectPr w:rsidR="0053224E">
          <w:pgSz w:w="11910" w:h="16840"/>
          <w:pgMar w:top="1860" w:right="960" w:bottom="1120" w:left="1020" w:header="720" w:footer="939" w:gutter="0"/>
          <w:cols w:space="720"/>
        </w:sectPr>
      </w:pPr>
    </w:p>
    <w:p w:rsidR="0053224E" w:rsidRDefault="0053224E">
      <w:pPr>
        <w:pStyle w:val="Corpodetexto"/>
        <w:spacing w:before="6"/>
        <w:rPr>
          <w:sz w:val="29"/>
        </w:rPr>
      </w:pPr>
    </w:p>
    <w:p w:rsidR="0053224E" w:rsidRDefault="008F005A">
      <w:pPr>
        <w:pStyle w:val="Corpodetexto"/>
        <w:tabs>
          <w:tab w:val="left" w:pos="1658"/>
          <w:tab w:val="left" w:pos="2656"/>
          <w:tab w:val="left" w:pos="3338"/>
          <w:tab w:val="left" w:pos="5063"/>
          <w:tab w:val="left" w:pos="5752"/>
          <w:tab w:val="left" w:pos="6988"/>
          <w:tab w:val="left" w:pos="8114"/>
          <w:tab w:val="left" w:pos="8807"/>
        </w:tabs>
        <w:spacing w:before="57"/>
        <w:ind w:left="965" w:right="741"/>
      </w:pPr>
      <w:r>
        <w:t>no</w:t>
      </w:r>
      <w:r>
        <w:tab/>
        <w:t>Portal</w:t>
      </w:r>
      <w:r>
        <w:tab/>
        <w:t>de</w:t>
      </w:r>
      <w:r>
        <w:tab/>
        <w:t>Transparência</w:t>
      </w:r>
      <w:r>
        <w:tab/>
        <w:t>do</w:t>
      </w:r>
      <w:r>
        <w:tab/>
        <w:t>Governo</w:t>
      </w:r>
      <w:r>
        <w:tab/>
        <w:t>Federal</w:t>
      </w:r>
      <w:r>
        <w:tab/>
        <w:t>no</w:t>
      </w:r>
      <w:r>
        <w:tab/>
      </w:r>
      <w:r>
        <w:rPr>
          <w:spacing w:val="-5"/>
        </w:rPr>
        <w:t>sítio</w:t>
      </w:r>
      <w:hyperlink r:id="rId12">
        <w:r>
          <w:rPr>
            <w:spacing w:val="-5"/>
          </w:rPr>
          <w:t xml:space="preserve"> </w:t>
        </w:r>
        <w:r>
          <w:t>http://www.portaltransparencia.gov.br/</w:t>
        </w:r>
      </w:hyperlink>
      <w:r>
        <w:t>"</w:t>
      </w:r>
    </w:p>
    <w:p w:rsidR="0053224E" w:rsidRDefault="0053224E">
      <w:pPr>
        <w:pStyle w:val="Corpodetexto"/>
      </w:pPr>
    </w:p>
    <w:p w:rsidR="0053224E" w:rsidRDefault="0053224E">
      <w:pPr>
        <w:pStyle w:val="Corpodetexto"/>
        <w:spacing w:before="4"/>
        <w:rPr>
          <w:sz w:val="17"/>
        </w:rPr>
      </w:pPr>
    </w:p>
    <w:p w:rsidR="0053224E" w:rsidRDefault="008F005A">
      <w:pPr>
        <w:pStyle w:val="Ttulo1"/>
        <w:numPr>
          <w:ilvl w:val="0"/>
          <w:numId w:val="1"/>
        </w:numPr>
        <w:tabs>
          <w:tab w:val="left" w:pos="474"/>
        </w:tabs>
        <w:ind w:left="473" w:hanging="362"/>
        <w:jc w:val="left"/>
      </w:pPr>
      <w:r>
        <w:t>VALIDADE DA</w:t>
      </w:r>
      <w:r>
        <w:rPr>
          <w:spacing w:val="-4"/>
        </w:rPr>
        <w:t xml:space="preserve"> </w:t>
      </w:r>
      <w:r>
        <w:t>ATA</w:t>
      </w:r>
    </w:p>
    <w:p w:rsidR="0053224E" w:rsidRDefault="008F005A">
      <w:pPr>
        <w:pStyle w:val="PargrafodaLista"/>
        <w:numPr>
          <w:ilvl w:val="1"/>
          <w:numId w:val="1"/>
        </w:numPr>
        <w:tabs>
          <w:tab w:val="left" w:pos="1529"/>
          <w:tab w:val="left" w:pos="1530"/>
        </w:tabs>
        <w:spacing w:before="161" w:line="273" w:lineRule="auto"/>
        <w:ind w:left="538" w:right="734" w:firstLine="0"/>
        <w:jc w:val="both"/>
      </w:pPr>
      <w:r>
        <w:t xml:space="preserve">A validade da Ata de Registro de Preços será de </w:t>
      </w:r>
      <w:r>
        <w:rPr>
          <w:i/>
        </w:rPr>
        <w:t>12 meses</w:t>
      </w:r>
      <w:r>
        <w:t>, a partir da data de sua assinatura, não podendo ser</w:t>
      </w:r>
      <w:r>
        <w:rPr>
          <w:spacing w:val="-2"/>
        </w:rPr>
        <w:t xml:space="preserve"> </w:t>
      </w:r>
      <w:r>
        <w:t>prorrogada.</w:t>
      </w:r>
    </w:p>
    <w:p w:rsidR="0053224E" w:rsidRDefault="0053224E">
      <w:pPr>
        <w:pStyle w:val="Corpodetexto"/>
      </w:pPr>
    </w:p>
    <w:p w:rsidR="0053224E" w:rsidRDefault="0053224E">
      <w:pPr>
        <w:pStyle w:val="Corpodetexto"/>
      </w:pPr>
    </w:p>
    <w:p w:rsidR="0053224E" w:rsidRDefault="008F005A">
      <w:pPr>
        <w:pStyle w:val="Ttulo1"/>
        <w:numPr>
          <w:ilvl w:val="0"/>
          <w:numId w:val="1"/>
        </w:numPr>
        <w:tabs>
          <w:tab w:val="left" w:pos="474"/>
        </w:tabs>
        <w:spacing w:before="137"/>
        <w:ind w:left="473" w:hanging="362"/>
        <w:jc w:val="left"/>
      </w:pPr>
      <w:r>
        <w:t>REVISÃO E</w:t>
      </w:r>
      <w:r>
        <w:rPr>
          <w:spacing w:val="-3"/>
        </w:rPr>
        <w:t xml:space="preserve"> </w:t>
      </w:r>
      <w:r>
        <w:t>CANCELAMENTO</w:t>
      </w:r>
    </w:p>
    <w:p w:rsidR="0053224E" w:rsidRDefault="008F005A">
      <w:pPr>
        <w:pStyle w:val="PargrafodaLista"/>
        <w:numPr>
          <w:ilvl w:val="1"/>
          <w:numId w:val="1"/>
        </w:numPr>
        <w:tabs>
          <w:tab w:val="left" w:pos="1529"/>
          <w:tab w:val="left" w:pos="1530"/>
        </w:tabs>
        <w:spacing w:before="121" w:line="276" w:lineRule="auto"/>
        <w:ind w:left="538" w:right="739" w:firstLine="0"/>
        <w:jc w:val="both"/>
      </w:pPr>
      <w:r>
        <w:t>A Administração realizará pesquisa de mercado periodicamente, em intervalos não superiores a 180 (cento e oitenta) dias, a fim de verificar a vantajosidade dos preços registrados nesta Ata.</w:t>
      </w:r>
    </w:p>
    <w:p w:rsidR="0053224E" w:rsidRDefault="008F005A">
      <w:pPr>
        <w:pStyle w:val="PargrafodaLista"/>
        <w:numPr>
          <w:ilvl w:val="1"/>
          <w:numId w:val="1"/>
        </w:numPr>
        <w:tabs>
          <w:tab w:val="left" w:pos="1529"/>
          <w:tab w:val="left" w:pos="1530"/>
        </w:tabs>
        <w:spacing w:line="276" w:lineRule="auto"/>
        <w:ind w:left="538" w:right="734" w:firstLine="0"/>
        <w:jc w:val="both"/>
      </w:pPr>
      <w: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:rsidR="0053224E" w:rsidRDefault="008F005A">
      <w:pPr>
        <w:pStyle w:val="PargrafodaLista"/>
        <w:numPr>
          <w:ilvl w:val="1"/>
          <w:numId w:val="1"/>
        </w:numPr>
        <w:tabs>
          <w:tab w:val="left" w:pos="1529"/>
          <w:tab w:val="left" w:pos="1530"/>
        </w:tabs>
        <w:spacing w:line="276" w:lineRule="auto"/>
        <w:ind w:left="538" w:right="735" w:firstLine="0"/>
        <w:jc w:val="both"/>
      </w:pPr>
      <w:r>
        <w:t>Quando o preço registrado tornar-se superior ao preço praticado no mercado por motivo superveniente, a Administração convocará o(s) fornecedor(es) para negociar(em) a redução dos preços aos valores praticados pelo</w:t>
      </w:r>
      <w:r>
        <w:rPr>
          <w:spacing w:val="-6"/>
        </w:rPr>
        <w:t xml:space="preserve"> </w:t>
      </w:r>
      <w:r>
        <w:t>mercado.</w:t>
      </w:r>
    </w:p>
    <w:p w:rsidR="0053224E" w:rsidRDefault="008F005A">
      <w:pPr>
        <w:pStyle w:val="PargrafodaLista"/>
        <w:numPr>
          <w:ilvl w:val="1"/>
          <w:numId w:val="1"/>
        </w:numPr>
        <w:tabs>
          <w:tab w:val="left" w:pos="1529"/>
          <w:tab w:val="left" w:pos="1530"/>
        </w:tabs>
        <w:spacing w:line="273" w:lineRule="auto"/>
        <w:ind w:left="538" w:right="737" w:firstLine="0"/>
        <w:jc w:val="both"/>
      </w:pPr>
      <w:r>
        <w:t>O fornecedor que não aceitar reduzir seu preço ao valor praticado pelo mercado será liberado do compromisso assumido, sem aplicação de</w:t>
      </w:r>
      <w:r>
        <w:rPr>
          <w:spacing w:val="-4"/>
        </w:rPr>
        <w:t xml:space="preserve"> </w:t>
      </w:r>
      <w:r>
        <w:t>penalidade.</w:t>
      </w:r>
    </w:p>
    <w:p w:rsidR="0053224E" w:rsidRPr="002C5E2C" w:rsidRDefault="008F005A">
      <w:pPr>
        <w:pStyle w:val="PargrafodaLista"/>
        <w:numPr>
          <w:ilvl w:val="2"/>
          <w:numId w:val="1"/>
        </w:numPr>
        <w:tabs>
          <w:tab w:val="left" w:pos="2238"/>
        </w:tabs>
        <w:spacing w:before="124" w:line="276" w:lineRule="auto"/>
        <w:ind w:left="1246" w:right="739" w:firstLine="0"/>
        <w:jc w:val="both"/>
        <w:rPr>
          <w:color w:val="000000" w:themeColor="text1"/>
          <w:highlight w:val="yellow"/>
        </w:rPr>
      </w:pPr>
      <w:r w:rsidRPr="002C5E2C">
        <w:rPr>
          <w:color w:val="000000" w:themeColor="text1"/>
          <w:highlight w:val="yellow"/>
        </w:rPr>
        <w:t>A ordem de classificação dos fornecedores que aceitarem reduzir seus preços aos valores de mercado observará a classificação original. (Suprimir o item quando inexistirem outros fornecedores classificados registrados na</w:t>
      </w:r>
      <w:r w:rsidRPr="002C5E2C">
        <w:rPr>
          <w:color w:val="000000" w:themeColor="text1"/>
          <w:spacing w:val="-5"/>
          <w:highlight w:val="yellow"/>
        </w:rPr>
        <w:t xml:space="preserve"> </w:t>
      </w:r>
      <w:r w:rsidRPr="002C5E2C">
        <w:rPr>
          <w:color w:val="000000" w:themeColor="text1"/>
          <w:highlight w:val="yellow"/>
        </w:rPr>
        <w:t>ata.)</w:t>
      </w:r>
    </w:p>
    <w:p w:rsidR="0053224E" w:rsidRDefault="008F005A">
      <w:pPr>
        <w:pStyle w:val="PargrafodaLista"/>
        <w:numPr>
          <w:ilvl w:val="1"/>
          <w:numId w:val="1"/>
        </w:numPr>
        <w:tabs>
          <w:tab w:val="left" w:pos="1529"/>
          <w:tab w:val="left" w:pos="1530"/>
        </w:tabs>
        <w:spacing w:line="276" w:lineRule="auto"/>
        <w:ind w:left="538" w:right="736" w:firstLine="0"/>
        <w:jc w:val="both"/>
      </w:pPr>
      <w:r>
        <w:t>Quando o preço de mercado tornar-se superior aos preços registrados e o fornecedor não puder cumprir o compromisso, o órgão gerenciador</w:t>
      </w:r>
      <w:r>
        <w:rPr>
          <w:spacing w:val="-6"/>
        </w:rPr>
        <w:t xml:space="preserve"> </w:t>
      </w:r>
      <w:r>
        <w:t>poderá:</w:t>
      </w:r>
    </w:p>
    <w:p w:rsidR="0053224E" w:rsidRDefault="008F005A">
      <w:pPr>
        <w:pStyle w:val="PargrafodaLista"/>
        <w:numPr>
          <w:ilvl w:val="2"/>
          <w:numId w:val="1"/>
        </w:numPr>
        <w:tabs>
          <w:tab w:val="left" w:pos="2238"/>
        </w:tabs>
        <w:spacing w:before="122" w:line="276" w:lineRule="auto"/>
        <w:ind w:left="1246" w:right="739" w:firstLine="0"/>
        <w:jc w:val="both"/>
      </w:pPr>
      <w:r>
        <w:t>liberar o fornecedor do compromisso assumido, caso a comunicação ocorra antes do pedido de fornecimento, e sem aplicação da penalidade se confirmada a veracidade dos motivos e comprovantes apresentados;</w:t>
      </w:r>
      <w:r>
        <w:rPr>
          <w:spacing w:val="-11"/>
        </w:rPr>
        <w:t xml:space="preserve"> </w:t>
      </w:r>
      <w:r>
        <w:t>e</w:t>
      </w:r>
    </w:p>
    <w:p w:rsidR="0053224E" w:rsidRDefault="008F005A">
      <w:pPr>
        <w:pStyle w:val="PargrafodaLista"/>
        <w:numPr>
          <w:ilvl w:val="2"/>
          <w:numId w:val="1"/>
        </w:numPr>
        <w:tabs>
          <w:tab w:val="left" w:pos="2238"/>
        </w:tabs>
        <w:spacing w:line="273" w:lineRule="auto"/>
        <w:ind w:left="1246" w:right="738" w:firstLine="0"/>
        <w:jc w:val="both"/>
      </w:pPr>
      <w:r>
        <w:t>convocar os demais fornecedores para assegurar igual oportunidade de negociação.</w:t>
      </w:r>
    </w:p>
    <w:p w:rsidR="0053224E" w:rsidRDefault="008F005A">
      <w:pPr>
        <w:pStyle w:val="PargrafodaLista"/>
        <w:numPr>
          <w:ilvl w:val="1"/>
          <w:numId w:val="1"/>
        </w:numPr>
        <w:tabs>
          <w:tab w:val="left" w:pos="1529"/>
          <w:tab w:val="left" w:pos="1530"/>
        </w:tabs>
        <w:spacing w:before="124" w:line="276" w:lineRule="auto"/>
        <w:ind w:left="538" w:right="736" w:firstLine="0"/>
        <w:jc w:val="both"/>
      </w:pPr>
      <w:r>
        <w:t>Não</w:t>
      </w:r>
      <w:r>
        <w:rPr>
          <w:spacing w:val="-10"/>
        </w:rPr>
        <w:t xml:space="preserve"> </w:t>
      </w:r>
      <w:r>
        <w:t>havendo</w:t>
      </w:r>
      <w:r>
        <w:rPr>
          <w:spacing w:val="-10"/>
        </w:rPr>
        <w:t xml:space="preserve"> </w:t>
      </w:r>
      <w:r>
        <w:t>êxito</w:t>
      </w:r>
      <w:r>
        <w:rPr>
          <w:spacing w:val="-9"/>
        </w:rPr>
        <w:t xml:space="preserve"> </w:t>
      </w:r>
      <w:r>
        <w:t>nas</w:t>
      </w:r>
      <w:r>
        <w:rPr>
          <w:spacing w:val="-12"/>
        </w:rPr>
        <w:t xml:space="preserve"> </w:t>
      </w:r>
      <w:r>
        <w:t>negociações,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órgão</w:t>
      </w:r>
      <w:r>
        <w:rPr>
          <w:spacing w:val="-10"/>
        </w:rPr>
        <w:t xml:space="preserve"> </w:t>
      </w:r>
      <w:r>
        <w:t>gerenciador</w:t>
      </w:r>
      <w:r>
        <w:rPr>
          <w:spacing w:val="-10"/>
        </w:rPr>
        <w:t xml:space="preserve"> </w:t>
      </w:r>
      <w:r>
        <w:t>deverá</w:t>
      </w:r>
      <w:r>
        <w:rPr>
          <w:spacing w:val="-11"/>
        </w:rPr>
        <w:t xml:space="preserve"> </w:t>
      </w:r>
      <w:r>
        <w:t>proceder</w:t>
      </w:r>
      <w:r>
        <w:rPr>
          <w:spacing w:val="-11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revogação desta</w:t>
      </w:r>
      <w:r>
        <w:rPr>
          <w:spacing w:val="-9"/>
        </w:rPr>
        <w:t xml:space="preserve"> </w:t>
      </w:r>
      <w:r>
        <w:t>ata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registro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preços,</w:t>
      </w:r>
      <w:r>
        <w:rPr>
          <w:spacing w:val="-10"/>
        </w:rPr>
        <w:t xml:space="preserve"> </w:t>
      </w:r>
      <w:r>
        <w:t>adotando</w:t>
      </w:r>
      <w:r>
        <w:rPr>
          <w:spacing w:val="-8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medidas</w:t>
      </w:r>
      <w:r>
        <w:rPr>
          <w:spacing w:val="-8"/>
        </w:rPr>
        <w:t xml:space="preserve"> </w:t>
      </w:r>
      <w:r>
        <w:t>cabíveis</w:t>
      </w:r>
      <w:r>
        <w:rPr>
          <w:spacing w:val="-8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obtenção</w:t>
      </w:r>
      <w:r>
        <w:rPr>
          <w:spacing w:val="-7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contratação</w:t>
      </w:r>
      <w:r>
        <w:rPr>
          <w:spacing w:val="-9"/>
        </w:rPr>
        <w:t xml:space="preserve"> </w:t>
      </w:r>
      <w:r>
        <w:t>mais vantajosa.</w:t>
      </w:r>
    </w:p>
    <w:p w:rsidR="0053224E" w:rsidRDefault="008F005A">
      <w:pPr>
        <w:pStyle w:val="PargrafodaLista"/>
        <w:numPr>
          <w:ilvl w:val="1"/>
          <w:numId w:val="1"/>
        </w:numPr>
        <w:tabs>
          <w:tab w:val="left" w:pos="1529"/>
          <w:tab w:val="left" w:pos="1530"/>
        </w:tabs>
        <w:spacing w:before="121"/>
        <w:ind w:left="1529"/>
        <w:jc w:val="both"/>
      </w:pPr>
      <w:r>
        <w:t>O registro do fornecedor será cancelado quando:</w:t>
      </w:r>
    </w:p>
    <w:p w:rsidR="0053224E" w:rsidRDefault="008F005A">
      <w:pPr>
        <w:pStyle w:val="PargrafodaLista"/>
        <w:numPr>
          <w:ilvl w:val="2"/>
          <w:numId w:val="1"/>
        </w:numPr>
        <w:tabs>
          <w:tab w:val="left" w:pos="2238"/>
        </w:tabs>
        <w:spacing w:before="161"/>
        <w:ind w:left="2237"/>
        <w:jc w:val="both"/>
      </w:pPr>
      <w:r>
        <w:t>descumprir as condições da ata de registro de</w:t>
      </w:r>
      <w:r>
        <w:rPr>
          <w:spacing w:val="-5"/>
        </w:rPr>
        <w:t xml:space="preserve"> </w:t>
      </w:r>
      <w:r>
        <w:t>preços;</w:t>
      </w:r>
    </w:p>
    <w:p w:rsidR="0053224E" w:rsidRDefault="008F005A">
      <w:pPr>
        <w:pStyle w:val="PargrafodaLista"/>
        <w:numPr>
          <w:ilvl w:val="2"/>
          <w:numId w:val="1"/>
        </w:numPr>
        <w:tabs>
          <w:tab w:val="left" w:pos="2238"/>
        </w:tabs>
        <w:spacing w:before="158" w:line="276" w:lineRule="auto"/>
        <w:ind w:left="1246" w:right="738" w:firstLine="0"/>
        <w:jc w:val="both"/>
      </w:pPr>
      <w:r>
        <w:t>não retirar a nota de empenho ou instrumento equivalente no prazo estabelecido pela Administração, sem justificativa</w:t>
      </w:r>
      <w:r>
        <w:rPr>
          <w:spacing w:val="-3"/>
        </w:rPr>
        <w:t xml:space="preserve"> </w:t>
      </w:r>
      <w:r>
        <w:t>aceitável;</w:t>
      </w:r>
    </w:p>
    <w:p w:rsidR="0053224E" w:rsidRDefault="0053224E">
      <w:pPr>
        <w:spacing w:line="276" w:lineRule="auto"/>
        <w:jc w:val="both"/>
        <w:sectPr w:rsidR="0053224E">
          <w:pgSz w:w="11910" w:h="16840"/>
          <w:pgMar w:top="1860" w:right="960" w:bottom="1120" w:left="1020" w:header="720" w:footer="939" w:gutter="0"/>
          <w:cols w:space="720"/>
        </w:sectPr>
      </w:pPr>
    </w:p>
    <w:p w:rsidR="0053224E" w:rsidRDefault="0053224E">
      <w:pPr>
        <w:pStyle w:val="Corpodetexto"/>
        <w:spacing w:before="6"/>
        <w:rPr>
          <w:sz w:val="29"/>
        </w:rPr>
      </w:pPr>
    </w:p>
    <w:p w:rsidR="0053224E" w:rsidRDefault="008F005A">
      <w:pPr>
        <w:pStyle w:val="PargrafodaLista"/>
        <w:numPr>
          <w:ilvl w:val="2"/>
          <w:numId w:val="1"/>
        </w:numPr>
        <w:tabs>
          <w:tab w:val="left" w:pos="2807"/>
        </w:tabs>
        <w:spacing w:before="57" w:line="276" w:lineRule="auto"/>
        <w:ind w:left="1814" w:right="166" w:firstLine="0"/>
        <w:jc w:val="both"/>
      </w:pPr>
      <w:r>
        <w:t>não</w:t>
      </w:r>
      <w:r>
        <w:rPr>
          <w:spacing w:val="-13"/>
        </w:rPr>
        <w:t xml:space="preserve"> </w:t>
      </w:r>
      <w:r>
        <w:t>aceitar</w:t>
      </w:r>
      <w:r>
        <w:rPr>
          <w:spacing w:val="-13"/>
        </w:rPr>
        <w:t xml:space="preserve"> </w:t>
      </w:r>
      <w:r>
        <w:t>reduzir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seu</w:t>
      </w:r>
      <w:r>
        <w:rPr>
          <w:spacing w:val="-14"/>
        </w:rPr>
        <w:t xml:space="preserve"> </w:t>
      </w:r>
      <w:r>
        <w:t>preço</w:t>
      </w:r>
      <w:r>
        <w:rPr>
          <w:spacing w:val="-11"/>
        </w:rPr>
        <w:t xml:space="preserve"> </w:t>
      </w:r>
      <w:r>
        <w:t>registrado,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hipótese</w:t>
      </w:r>
      <w:r>
        <w:rPr>
          <w:spacing w:val="-14"/>
        </w:rPr>
        <w:t xml:space="preserve"> </w:t>
      </w:r>
      <w:r>
        <w:t>deste</w:t>
      </w:r>
      <w:r>
        <w:rPr>
          <w:spacing w:val="-13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tornar</w:t>
      </w:r>
      <w:r>
        <w:rPr>
          <w:spacing w:val="-13"/>
        </w:rPr>
        <w:t xml:space="preserve"> </w:t>
      </w:r>
      <w:r>
        <w:t>superior àqueles praticados no mercado;</w:t>
      </w:r>
      <w:r>
        <w:rPr>
          <w:spacing w:val="-3"/>
        </w:rPr>
        <w:t xml:space="preserve"> </w:t>
      </w:r>
      <w:r>
        <w:t>ou</w:t>
      </w:r>
    </w:p>
    <w:p w:rsidR="0053224E" w:rsidRDefault="008F005A">
      <w:pPr>
        <w:pStyle w:val="PargrafodaLista"/>
        <w:numPr>
          <w:ilvl w:val="2"/>
          <w:numId w:val="1"/>
        </w:numPr>
        <w:tabs>
          <w:tab w:val="left" w:pos="2807"/>
        </w:tabs>
        <w:spacing w:before="121" w:line="273" w:lineRule="auto"/>
        <w:ind w:left="1814" w:right="167" w:firstLine="0"/>
        <w:jc w:val="both"/>
      </w:pPr>
      <w:r>
        <w:t>sofrer sanção administrativa cujo efeito torne-o proibido de celebrar contrato administrativo, alcançando o órgão gerenciador e órgão(s)</w:t>
      </w:r>
      <w:r>
        <w:rPr>
          <w:spacing w:val="-14"/>
        </w:rPr>
        <w:t xml:space="preserve"> </w:t>
      </w:r>
      <w:r>
        <w:t>participante(s).</w:t>
      </w:r>
    </w:p>
    <w:p w:rsidR="0053224E" w:rsidRDefault="008F005A">
      <w:pPr>
        <w:pStyle w:val="PargrafodaLista"/>
        <w:numPr>
          <w:ilvl w:val="1"/>
          <w:numId w:val="1"/>
        </w:numPr>
        <w:tabs>
          <w:tab w:val="left" w:pos="2097"/>
          <w:tab w:val="left" w:pos="2098"/>
        </w:tabs>
        <w:spacing w:before="125" w:line="276" w:lineRule="auto"/>
        <w:ind w:right="168" w:firstLine="0"/>
        <w:jc w:val="both"/>
      </w:pPr>
      <w:r>
        <w:t>O cancelamento de registros nas hipóteses previstas nos itens 6.7.1, 6.7.2 e</w:t>
      </w:r>
      <w:r>
        <w:rPr>
          <w:spacing w:val="-36"/>
        </w:rPr>
        <w:t xml:space="preserve"> </w:t>
      </w:r>
      <w:r>
        <w:t>6.7.4 será formalizado por despacho do órgão gerenciador, assegurado o contraditório e a ampla</w:t>
      </w:r>
      <w:r>
        <w:rPr>
          <w:spacing w:val="-14"/>
        </w:rPr>
        <w:t xml:space="preserve"> </w:t>
      </w:r>
      <w:r>
        <w:t>defesa.</w:t>
      </w:r>
    </w:p>
    <w:p w:rsidR="0053224E" w:rsidRDefault="008F005A">
      <w:pPr>
        <w:pStyle w:val="PargrafodaLista"/>
        <w:numPr>
          <w:ilvl w:val="1"/>
          <w:numId w:val="1"/>
        </w:numPr>
        <w:tabs>
          <w:tab w:val="left" w:pos="2097"/>
          <w:tab w:val="left" w:pos="2098"/>
        </w:tabs>
        <w:spacing w:before="119" w:line="276" w:lineRule="auto"/>
        <w:ind w:right="171" w:firstLine="0"/>
        <w:jc w:val="both"/>
      </w:pPr>
      <w:r>
        <w:t>O cancelamento do registro de preços poderá ocorrer por fato superveniente, decorrente de caso fortuito ou força maior, que prejudique o cumprimento da ata, devidamente comprovados e</w:t>
      </w:r>
      <w:r>
        <w:rPr>
          <w:spacing w:val="-2"/>
        </w:rPr>
        <w:t xml:space="preserve"> </w:t>
      </w:r>
      <w:r>
        <w:t>justificados:</w:t>
      </w:r>
    </w:p>
    <w:p w:rsidR="0053224E" w:rsidRDefault="008F005A">
      <w:pPr>
        <w:pStyle w:val="PargrafodaLista"/>
        <w:numPr>
          <w:ilvl w:val="2"/>
          <w:numId w:val="1"/>
        </w:numPr>
        <w:tabs>
          <w:tab w:val="left" w:pos="2807"/>
        </w:tabs>
        <w:ind w:left="2806" w:hanging="993"/>
        <w:jc w:val="both"/>
      </w:pPr>
      <w:r>
        <w:t>por razão de interesse público;</w:t>
      </w:r>
      <w:r>
        <w:rPr>
          <w:spacing w:val="-4"/>
        </w:rPr>
        <w:t xml:space="preserve"> </w:t>
      </w:r>
      <w:r>
        <w:t>ou</w:t>
      </w:r>
    </w:p>
    <w:p w:rsidR="0053224E" w:rsidRDefault="008F005A">
      <w:pPr>
        <w:pStyle w:val="PargrafodaLista"/>
        <w:numPr>
          <w:ilvl w:val="2"/>
          <w:numId w:val="1"/>
        </w:numPr>
        <w:tabs>
          <w:tab w:val="left" w:pos="2807"/>
        </w:tabs>
        <w:spacing w:before="161"/>
        <w:ind w:left="2806" w:hanging="993"/>
        <w:jc w:val="both"/>
      </w:pPr>
      <w:r>
        <w:t>a pedido do</w:t>
      </w:r>
      <w:r>
        <w:rPr>
          <w:spacing w:val="1"/>
        </w:rPr>
        <w:t xml:space="preserve"> </w:t>
      </w:r>
      <w:r>
        <w:t>fornecedor.</w:t>
      </w:r>
    </w:p>
    <w:p w:rsidR="0053224E" w:rsidRDefault="0053224E">
      <w:pPr>
        <w:pStyle w:val="Corpodetexto"/>
      </w:pPr>
    </w:p>
    <w:p w:rsidR="0053224E" w:rsidRDefault="0053224E">
      <w:pPr>
        <w:pStyle w:val="Corpodetexto"/>
        <w:spacing w:before="8"/>
        <w:rPr>
          <w:sz w:val="20"/>
        </w:rPr>
      </w:pPr>
    </w:p>
    <w:p w:rsidR="0053224E" w:rsidRDefault="008F005A">
      <w:pPr>
        <w:pStyle w:val="Ttulo1"/>
        <w:numPr>
          <w:ilvl w:val="0"/>
          <w:numId w:val="1"/>
        </w:numPr>
        <w:tabs>
          <w:tab w:val="left" w:pos="1040"/>
        </w:tabs>
        <w:spacing w:before="1"/>
        <w:ind w:left="1039" w:hanging="358"/>
        <w:jc w:val="left"/>
      </w:pPr>
      <w:r>
        <w:t>DAS</w:t>
      </w:r>
      <w:r>
        <w:rPr>
          <w:spacing w:val="-3"/>
        </w:rPr>
        <w:t xml:space="preserve"> </w:t>
      </w:r>
      <w:r>
        <w:t>PENALIDADES</w:t>
      </w:r>
    </w:p>
    <w:p w:rsidR="0053224E" w:rsidRDefault="008F005A">
      <w:pPr>
        <w:pStyle w:val="PargrafodaLista"/>
        <w:numPr>
          <w:ilvl w:val="1"/>
          <w:numId w:val="1"/>
        </w:numPr>
        <w:tabs>
          <w:tab w:val="left" w:pos="2097"/>
          <w:tab w:val="left" w:pos="2098"/>
        </w:tabs>
        <w:spacing w:before="158" w:line="276" w:lineRule="auto"/>
        <w:ind w:right="172" w:firstLine="0"/>
        <w:jc w:val="both"/>
      </w:pPr>
      <w:r>
        <w:t>O descumprimento da Ata de Registro de Preços ensejará aplicação das penalidades estabelecidas no Edital.</w:t>
      </w:r>
    </w:p>
    <w:p w:rsidR="0053224E" w:rsidRDefault="008F005A">
      <w:pPr>
        <w:pStyle w:val="Corpodetexto"/>
        <w:spacing w:before="122" w:line="276" w:lineRule="auto"/>
        <w:ind w:left="1469" w:right="174" w:hanging="504"/>
        <w:jc w:val="both"/>
      </w:pPr>
      <w:r>
        <w:t>8.1.1.</w:t>
      </w:r>
      <w:r>
        <w:rPr>
          <w:shd w:val="clear" w:color="auto" w:fill="FFFF00"/>
        </w:rPr>
        <w:t>As sanções do item acima também se aplicam aos integrantes do cadastro de reserva, em pregão para registro de preços que, convocados, não honrarem o compromisso assumido injustificadamente, nos termos do art. 49, §1º do Decreto nº 10.024/19.</w:t>
      </w:r>
    </w:p>
    <w:p w:rsidR="0053224E" w:rsidRDefault="008F005A">
      <w:pPr>
        <w:pStyle w:val="PargrafodaLista"/>
        <w:numPr>
          <w:ilvl w:val="1"/>
          <w:numId w:val="1"/>
        </w:numPr>
        <w:tabs>
          <w:tab w:val="left" w:pos="2097"/>
          <w:tab w:val="left" w:pos="2098"/>
        </w:tabs>
        <w:spacing w:line="276" w:lineRule="auto"/>
        <w:ind w:right="166" w:firstLine="0"/>
        <w:jc w:val="both"/>
      </w:pPr>
      <w:r>
        <w:t>É da competência do órgão gerenciador a aplicação das penalidades decorrentes do descumprimento do pactuado nesta ata de registro de preço (art. 5º, inciso X, do Decreto nº 7.892/2013),</w:t>
      </w:r>
      <w:r>
        <w:rPr>
          <w:spacing w:val="-9"/>
        </w:rPr>
        <w:t xml:space="preserve"> </w:t>
      </w:r>
      <w:r>
        <w:t>exceto</w:t>
      </w:r>
      <w:r>
        <w:rPr>
          <w:spacing w:val="-7"/>
        </w:rPr>
        <w:t xml:space="preserve"> </w:t>
      </w:r>
      <w:r>
        <w:t>nas</w:t>
      </w:r>
      <w:r>
        <w:rPr>
          <w:spacing w:val="-9"/>
        </w:rPr>
        <w:t xml:space="preserve"> </w:t>
      </w:r>
      <w:r>
        <w:t>hipóteses</w:t>
      </w:r>
      <w:r>
        <w:rPr>
          <w:spacing w:val="-8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descumprimento</w:t>
      </w:r>
      <w:r>
        <w:rPr>
          <w:spacing w:val="-7"/>
        </w:rPr>
        <w:t xml:space="preserve"> </w:t>
      </w:r>
      <w:r>
        <w:t>disser</w:t>
      </w:r>
      <w:r>
        <w:rPr>
          <w:spacing w:val="-9"/>
        </w:rPr>
        <w:t xml:space="preserve"> </w:t>
      </w:r>
      <w:r>
        <w:t>respeito</w:t>
      </w:r>
      <w:r>
        <w:rPr>
          <w:spacing w:val="-8"/>
        </w:rPr>
        <w:t xml:space="preserve"> </w:t>
      </w:r>
      <w:r>
        <w:t>às</w:t>
      </w:r>
      <w:r>
        <w:rPr>
          <w:spacing w:val="-9"/>
        </w:rPr>
        <w:t xml:space="preserve"> </w:t>
      </w:r>
      <w:r>
        <w:t>contratações</w:t>
      </w:r>
      <w:r>
        <w:rPr>
          <w:spacing w:val="-8"/>
        </w:rPr>
        <w:t xml:space="preserve"> </w:t>
      </w:r>
      <w:r>
        <w:t>dos órgãos participantes, caso no qual caberá ao respectivo órgão participante a aplicação da penalidade (art. 6º, Parágrafo único, do Decreto nº</w:t>
      </w:r>
      <w:r>
        <w:rPr>
          <w:spacing w:val="-10"/>
        </w:rPr>
        <w:t xml:space="preserve"> </w:t>
      </w:r>
      <w:r>
        <w:t>7.892/2013).</w:t>
      </w:r>
    </w:p>
    <w:p w:rsidR="0053224E" w:rsidRDefault="008F005A">
      <w:pPr>
        <w:pStyle w:val="PargrafodaLista"/>
        <w:numPr>
          <w:ilvl w:val="1"/>
          <w:numId w:val="1"/>
        </w:numPr>
        <w:tabs>
          <w:tab w:val="left" w:pos="2097"/>
          <w:tab w:val="left" w:pos="2098"/>
        </w:tabs>
        <w:spacing w:before="119" w:line="276" w:lineRule="auto"/>
        <w:ind w:right="170" w:firstLine="0"/>
        <w:jc w:val="both"/>
      </w:pPr>
      <w:r>
        <w:t>O</w:t>
      </w:r>
      <w:r>
        <w:rPr>
          <w:spacing w:val="-13"/>
        </w:rPr>
        <w:t xml:space="preserve"> </w:t>
      </w:r>
      <w:r>
        <w:t>órgão</w:t>
      </w:r>
      <w:r>
        <w:rPr>
          <w:spacing w:val="-12"/>
        </w:rPr>
        <w:t xml:space="preserve"> </w:t>
      </w:r>
      <w:r>
        <w:t>participante</w:t>
      </w:r>
      <w:r>
        <w:rPr>
          <w:spacing w:val="-12"/>
        </w:rPr>
        <w:t xml:space="preserve"> </w:t>
      </w:r>
      <w:r>
        <w:t>deverá</w:t>
      </w:r>
      <w:r>
        <w:rPr>
          <w:spacing w:val="-13"/>
        </w:rPr>
        <w:t xml:space="preserve"> </w:t>
      </w:r>
      <w:r>
        <w:t>comunicar</w:t>
      </w:r>
      <w:r>
        <w:rPr>
          <w:spacing w:val="-13"/>
        </w:rPr>
        <w:t xml:space="preserve"> </w:t>
      </w:r>
      <w:r>
        <w:t>ao</w:t>
      </w:r>
      <w:r>
        <w:rPr>
          <w:spacing w:val="-14"/>
        </w:rPr>
        <w:t xml:space="preserve"> </w:t>
      </w:r>
      <w:r>
        <w:t>órgão</w:t>
      </w:r>
      <w:r>
        <w:rPr>
          <w:spacing w:val="-12"/>
        </w:rPr>
        <w:t xml:space="preserve"> </w:t>
      </w:r>
      <w:r>
        <w:t>gerenciador</w:t>
      </w:r>
      <w:r>
        <w:rPr>
          <w:spacing w:val="-13"/>
        </w:rPr>
        <w:t xml:space="preserve"> </w:t>
      </w:r>
      <w:r>
        <w:t>qualquer</w:t>
      </w:r>
      <w:r>
        <w:rPr>
          <w:spacing w:val="-12"/>
        </w:rPr>
        <w:t xml:space="preserve"> </w:t>
      </w:r>
      <w:r>
        <w:t>das</w:t>
      </w:r>
      <w:r>
        <w:rPr>
          <w:spacing w:val="-12"/>
        </w:rPr>
        <w:t xml:space="preserve"> </w:t>
      </w:r>
      <w:r>
        <w:t>ocorrências previstas no art. 20 do Decreto nº 7.892/2013, dada a necessidade de instauração de procedimento para cancelamento do registro do</w:t>
      </w:r>
      <w:r>
        <w:rPr>
          <w:spacing w:val="-2"/>
        </w:rPr>
        <w:t xml:space="preserve"> </w:t>
      </w:r>
      <w:r>
        <w:t>fornecedor.</w:t>
      </w:r>
    </w:p>
    <w:p w:rsidR="0053224E" w:rsidRDefault="0053224E">
      <w:pPr>
        <w:pStyle w:val="Corpodetexto"/>
        <w:spacing w:before="10"/>
        <w:rPr>
          <w:sz w:val="31"/>
        </w:rPr>
      </w:pPr>
    </w:p>
    <w:p w:rsidR="0053224E" w:rsidRDefault="008F005A">
      <w:pPr>
        <w:pStyle w:val="Ttulo1"/>
        <w:numPr>
          <w:ilvl w:val="0"/>
          <w:numId w:val="1"/>
        </w:numPr>
        <w:tabs>
          <w:tab w:val="left" w:pos="1042"/>
        </w:tabs>
        <w:ind w:left="1042" w:hanging="360"/>
        <w:jc w:val="left"/>
      </w:pPr>
      <w:r>
        <w:t>CONDIÇÕES</w:t>
      </w:r>
      <w:r>
        <w:rPr>
          <w:spacing w:val="-2"/>
        </w:rPr>
        <w:t xml:space="preserve"> </w:t>
      </w:r>
      <w:r>
        <w:t>GERAIS</w:t>
      </w:r>
    </w:p>
    <w:p w:rsidR="0053224E" w:rsidRDefault="008F005A">
      <w:pPr>
        <w:pStyle w:val="PargrafodaLista"/>
        <w:numPr>
          <w:ilvl w:val="1"/>
          <w:numId w:val="1"/>
        </w:numPr>
        <w:tabs>
          <w:tab w:val="left" w:pos="2097"/>
          <w:tab w:val="left" w:pos="2098"/>
        </w:tabs>
        <w:spacing w:before="121" w:line="276" w:lineRule="auto"/>
        <w:ind w:right="166" w:firstLine="0"/>
        <w:jc w:val="both"/>
      </w:pPr>
      <w:r>
        <w:t>As</w:t>
      </w:r>
      <w:r>
        <w:rPr>
          <w:spacing w:val="-6"/>
        </w:rPr>
        <w:t xml:space="preserve"> </w:t>
      </w:r>
      <w:r>
        <w:t>condições</w:t>
      </w:r>
      <w:r>
        <w:rPr>
          <w:spacing w:val="-4"/>
        </w:rPr>
        <w:t xml:space="preserve"> </w:t>
      </w:r>
      <w:r>
        <w:t>gerais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fornecimento,</w:t>
      </w:r>
      <w:r>
        <w:rPr>
          <w:spacing w:val="-4"/>
        </w:rPr>
        <w:t xml:space="preserve"> </w:t>
      </w:r>
      <w:r>
        <w:t>tais</w:t>
      </w:r>
      <w:r>
        <w:rPr>
          <w:spacing w:val="-5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prazos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entrega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recebimento do objeto, as obrigações da Administração e do fornecedor registrado, penalidades e demais condições do ajuste, encontram-se definidos no Termo de Referência, ANEXO AO</w:t>
      </w:r>
      <w:r>
        <w:rPr>
          <w:spacing w:val="-10"/>
        </w:rPr>
        <w:t xml:space="preserve"> </w:t>
      </w:r>
      <w:r>
        <w:t>EDITAL.</w:t>
      </w:r>
    </w:p>
    <w:p w:rsidR="0053224E" w:rsidRDefault="008F005A">
      <w:pPr>
        <w:pStyle w:val="PargrafodaLista"/>
        <w:numPr>
          <w:ilvl w:val="1"/>
          <w:numId w:val="1"/>
        </w:numPr>
        <w:tabs>
          <w:tab w:val="left" w:pos="2097"/>
          <w:tab w:val="left" w:pos="2098"/>
        </w:tabs>
        <w:spacing w:line="276" w:lineRule="auto"/>
        <w:ind w:right="166" w:firstLine="0"/>
        <w:jc w:val="both"/>
      </w:pPr>
      <w:r>
        <w:t>É</w:t>
      </w:r>
      <w:r>
        <w:rPr>
          <w:spacing w:val="-7"/>
        </w:rPr>
        <w:t xml:space="preserve"> </w:t>
      </w:r>
      <w:r>
        <w:t>vedado</w:t>
      </w:r>
      <w:r>
        <w:rPr>
          <w:spacing w:val="-7"/>
        </w:rPr>
        <w:t xml:space="preserve"> </w:t>
      </w:r>
      <w:r>
        <w:t>efetuar</w:t>
      </w:r>
      <w:r>
        <w:rPr>
          <w:spacing w:val="-7"/>
        </w:rPr>
        <w:t xml:space="preserve"> </w:t>
      </w:r>
      <w:r>
        <w:t>acréscimos</w:t>
      </w:r>
      <w:r>
        <w:rPr>
          <w:spacing w:val="-7"/>
        </w:rPr>
        <w:t xml:space="preserve"> </w:t>
      </w:r>
      <w:r>
        <w:t>nos</w:t>
      </w:r>
      <w:r>
        <w:rPr>
          <w:spacing w:val="-7"/>
        </w:rPr>
        <w:t xml:space="preserve"> </w:t>
      </w:r>
      <w:r>
        <w:t>quantitativos</w:t>
      </w:r>
      <w:r>
        <w:rPr>
          <w:spacing w:val="-9"/>
        </w:rPr>
        <w:t xml:space="preserve"> </w:t>
      </w:r>
      <w:r>
        <w:t>fixados</w:t>
      </w:r>
      <w:r>
        <w:rPr>
          <w:spacing w:val="-7"/>
        </w:rPr>
        <w:t xml:space="preserve"> </w:t>
      </w:r>
      <w:r>
        <w:t>nesta</w:t>
      </w:r>
      <w:r>
        <w:rPr>
          <w:spacing w:val="-9"/>
        </w:rPr>
        <w:t xml:space="preserve"> </w:t>
      </w:r>
      <w:r>
        <w:t>ata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registro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preços, inclusive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acréscimo de que trata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1º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65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Lei</w:t>
      </w:r>
      <w:r>
        <w:rPr>
          <w:spacing w:val="-4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8.666/93,</w:t>
      </w:r>
      <w:r>
        <w:rPr>
          <w:spacing w:val="-4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termos do</w:t>
      </w:r>
      <w:r>
        <w:rPr>
          <w:spacing w:val="-3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12,</w:t>
      </w:r>
      <w:r>
        <w:rPr>
          <w:spacing w:val="-4"/>
        </w:rPr>
        <w:t xml:space="preserve"> </w:t>
      </w:r>
      <w:r>
        <w:t>§1º do Decreto nº</w:t>
      </w:r>
      <w:r>
        <w:rPr>
          <w:spacing w:val="-3"/>
        </w:rPr>
        <w:t xml:space="preserve"> </w:t>
      </w:r>
      <w:r>
        <w:t>7892/13.</w:t>
      </w:r>
    </w:p>
    <w:p w:rsidR="0053224E" w:rsidRDefault="008F005A">
      <w:pPr>
        <w:pStyle w:val="PargrafodaLista"/>
        <w:numPr>
          <w:ilvl w:val="1"/>
          <w:numId w:val="1"/>
        </w:numPr>
        <w:tabs>
          <w:tab w:val="left" w:pos="2097"/>
          <w:tab w:val="left" w:pos="2098"/>
        </w:tabs>
        <w:spacing w:line="276" w:lineRule="auto"/>
        <w:ind w:right="172" w:firstLine="0"/>
        <w:jc w:val="both"/>
      </w:pPr>
      <w:r>
        <w:t>A</w:t>
      </w:r>
      <w:r>
        <w:rPr>
          <w:spacing w:val="-5"/>
        </w:rPr>
        <w:t xml:space="preserve"> </w:t>
      </w:r>
      <w:r>
        <w:t>ata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realização</w:t>
      </w:r>
      <w:r>
        <w:rPr>
          <w:spacing w:val="-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sessão</w:t>
      </w:r>
      <w:r>
        <w:rPr>
          <w:spacing w:val="-3"/>
        </w:rPr>
        <w:t xml:space="preserve"> </w:t>
      </w:r>
      <w:r>
        <w:t>pública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pregão,</w:t>
      </w:r>
      <w:r>
        <w:rPr>
          <w:spacing w:val="-6"/>
        </w:rPr>
        <w:t xml:space="preserve"> </w:t>
      </w:r>
      <w:r>
        <w:t>contendo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relação</w:t>
      </w:r>
      <w:r>
        <w:rPr>
          <w:spacing w:val="-2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licitantes</w:t>
      </w:r>
      <w:r>
        <w:rPr>
          <w:spacing w:val="-3"/>
        </w:rPr>
        <w:t xml:space="preserve"> </w:t>
      </w:r>
      <w:r>
        <w:t>que aceitarem</w:t>
      </w:r>
      <w:r>
        <w:rPr>
          <w:spacing w:val="31"/>
        </w:rPr>
        <w:t xml:space="preserve"> </w:t>
      </w:r>
      <w:r>
        <w:t>cotar</w:t>
      </w:r>
      <w:r>
        <w:rPr>
          <w:spacing w:val="31"/>
        </w:rPr>
        <w:t xml:space="preserve"> </w:t>
      </w:r>
      <w:r>
        <w:t>os</w:t>
      </w:r>
      <w:r>
        <w:rPr>
          <w:spacing w:val="34"/>
        </w:rPr>
        <w:t xml:space="preserve"> </w:t>
      </w:r>
      <w:r>
        <w:t>bens</w:t>
      </w:r>
      <w:r>
        <w:rPr>
          <w:spacing w:val="30"/>
        </w:rPr>
        <w:t xml:space="preserve"> </w:t>
      </w:r>
      <w:r>
        <w:t>ou</w:t>
      </w:r>
      <w:r>
        <w:rPr>
          <w:spacing w:val="33"/>
        </w:rPr>
        <w:t xml:space="preserve"> </w:t>
      </w:r>
      <w:r>
        <w:t>serviços</w:t>
      </w:r>
      <w:r>
        <w:rPr>
          <w:spacing w:val="30"/>
        </w:rPr>
        <w:t xml:space="preserve"> </w:t>
      </w:r>
      <w:r>
        <w:t>com</w:t>
      </w:r>
      <w:r>
        <w:rPr>
          <w:spacing w:val="34"/>
        </w:rPr>
        <w:t xml:space="preserve"> </w:t>
      </w:r>
      <w:r>
        <w:t>preços</w:t>
      </w:r>
      <w:r>
        <w:rPr>
          <w:spacing w:val="31"/>
        </w:rPr>
        <w:t xml:space="preserve"> </w:t>
      </w:r>
      <w:r>
        <w:t>iguais</w:t>
      </w:r>
      <w:r>
        <w:rPr>
          <w:spacing w:val="32"/>
        </w:rPr>
        <w:t xml:space="preserve"> </w:t>
      </w:r>
      <w:r>
        <w:t>ao</w:t>
      </w:r>
      <w:r>
        <w:rPr>
          <w:spacing w:val="35"/>
        </w:rPr>
        <w:t xml:space="preserve"> </w:t>
      </w:r>
      <w:r>
        <w:t>do</w:t>
      </w:r>
      <w:r>
        <w:rPr>
          <w:spacing w:val="34"/>
        </w:rPr>
        <w:t xml:space="preserve"> </w:t>
      </w:r>
      <w:r>
        <w:t>licitante</w:t>
      </w:r>
      <w:r>
        <w:rPr>
          <w:spacing w:val="31"/>
        </w:rPr>
        <w:t xml:space="preserve"> </w:t>
      </w:r>
      <w:r>
        <w:t>vencedor</w:t>
      </w:r>
      <w:r>
        <w:rPr>
          <w:spacing w:val="34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certame,</w:t>
      </w:r>
    </w:p>
    <w:p w:rsidR="0053224E" w:rsidRDefault="0053224E">
      <w:pPr>
        <w:spacing w:line="276" w:lineRule="auto"/>
        <w:jc w:val="both"/>
        <w:sectPr w:rsidR="0053224E">
          <w:pgSz w:w="11910" w:h="16840"/>
          <w:pgMar w:top="1860" w:right="960" w:bottom="1120" w:left="1020" w:header="720" w:footer="939" w:gutter="0"/>
          <w:cols w:space="720"/>
        </w:sectPr>
      </w:pPr>
    </w:p>
    <w:p w:rsidR="0053224E" w:rsidRDefault="0053224E">
      <w:pPr>
        <w:pStyle w:val="Corpodetexto"/>
        <w:spacing w:before="6"/>
        <w:rPr>
          <w:sz w:val="29"/>
        </w:rPr>
      </w:pPr>
    </w:p>
    <w:p w:rsidR="0053224E" w:rsidRDefault="008F005A">
      <w:pPr>
        <w:pStyle w:val="Corpodetexto"/>
        <w:spacing w:before="57" w:line="276" w:lineRule="auto"/>
        <w:ind w:left="538" w:right="639"/>
      </w:pPr>
      <w:r>
        <w:t>compõe anexo a esta Ata de Registro de Preços, nos termos do art. 11, §4º do Decreto n. 7.892, de 2014.</w:t>
      </w:r>
    </w:p>
    <w:p w:rsidR="0053224E" w:rsidRDefault="0053224E">
      <w:pPr>
        <w:pStyle w:val="Corpodetexto"/>
        <w:spacing w:before="9"/>
        <w:rPr>
          <w:sz w:val="31"/>
        </w:rPr>
      </w:pPr>
    </w:p>
    <w:p w:rsidR="0053224E" w:rsidRDefault="008F005A">
      <w:pPr>
        <w:pStyle w:val="Corpodetexto"/>
        <w:ind w:left="112" w:right="722"/>
        <w:jc w:val="both"/>
      </w:pPr>
      <w:r>
        <w:t>Para firmeza e validade do pactuado, a presente Ata foi lavrada em 2 (duas) vias de igual teor, que, depois de lida e achada em ordem, vai assinada pelas partes e encaminhada cópia aos demais órgãos participantes (se houver).</w:t>
      </w:r>
    </w:p>
    <w:p w:rsidR="0053224E" w:rsidRDefault="0053224E">
      <w:pPr>
        <w:pStyle w:val="Corpodetexto"/>
      </w:pPr>
    </w:p>
    <w:p w:rsidR="0053224E" w:rsidRDefault="0053224E">
      <w:pPr>
        <w:pStyle w:val="Corpodetexto"/>
        <w:spacing w:before="1"/>
      </w:pPr>
    </w:p>
    <w:p w:rsidR="0053224E" w:rsidRDefault="008F005A">
      <w:pPr>
        <w:pStyle w:val="Corpodetexto"/>
        <w:tabs>
          <w:tab w:val="left" w:pos="7125"/>
          <w:tab w:val="left" w:pos="8434"/>
        </w:tabs>
        <w:ind w:left="6193"/>
      </w:pPr>
      <w:r>
        <w:t>Piúma,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2022.</w:t>
      </w:r>
    </w:p>
    <w:p w:rsidR="0053224E" w:rsidRDefault="0053224E">
      <w:pPr>
        <w:pStyle w:val="Corpodetexto"/>
        <w:rPr>
          <w:sz w:val="20"/>
        </w:rPr>
      </w:pPr>
    </w:p>
    <w:p w:rsidR="0053224E" w:rsidRDefault="0053224E">
      <w:pPr>
        <w:pStyle w:val="Corpodetexto"/>
        <w:rPr>
          <w:sz w:val="20"/>
        </w:rPr>
      </w:pPr>
    </w:p>
    <w:p w:rsidR="0053224E" w:rsidRDefault="0053224E">
      <w:pPr>
        <w:pStyle w:val="Corpodetexto"/>
        <w:rPr>
          <w:sz w:val="20"/>
        </w:rPr>
      </w:pPr>
    </w:p>
    <w:p w:rsidR="0053224E" w:rsidRDefault="00EB5EFD">
      <w:pPr>
        <w:pStyle w:val="Corpodetexto"/>
        <w:spacing w:before="1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2252980</wp:posOffset>
                </wp:positionH>
                <wp:positionV relativeFrom="paragraph">
                  <wp:posOffset>201295</wp:posOffset>
                </wp:positionV>
                <wp:extent cx="2712720" cy="1270"/>
                <wp:effectExtent l="0" t="0" r="0" b="0"/>
                <wp:wrapTopAndBottom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2720" cy="1270"/>
                        </a:xfrm>
                        <a:custGeom>
                          <a:avLst/>
                          <a:gdLst>
                            <a:gd name="T0" fmla="+- 0 3548 3548"/>
                            <a:gd name="T1" fmla="*/ T0 w 4272"/>
                            <a:gd name="T2" fmla="+- 0 7819 3548"/>
                            <a:gd name="T3" fmla="*/ T2 w 42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2">
                              <a:moveTo>
                                <a:pt x="0" y="0"/>
                              </a:moveTo>
                              <a:lnTo>
                                <a:pt x="4271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D8935" id="Freeform 2" o:spid="_x0000_s1026" style="position:absolute;margin-left:177.4pt;margin-top:15.85pt;width:213.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" path="m,l4271,e" filled="f" strokeweight=".25292mm">
                <v:path arrowok="t" o:connecttype="custom" o:connectlocs="0,0;2712085,0" o:connectangles="0,0"/>
                <w10:wrap type="topAndBottom" anchorx="page"/>
              </v:shape>
            </w:pict>
          </mc:Fallback>
        </mc:AlternateContent>
      </w:r>
    </w:p>
    <w:p w:rsidR="0053224E" w:rsidRDefault="008F005A">
      <w:pPr>
        <w:pStyle w:val="Corpodetexto"/>
        <w:ind w:left="3346" w:right="3973"/>
        <w:jc w:val="center"/>
      </w:pPr>
      <w:r>
        <w:t>Razão social da empresa] Representante legal:</w:t>
      </w:r>
    </w:p>
    <w:p w:rsidR="0053224E" w:rsidRDefault="008F005A">
      <w:pPr>
        <w:pStyle w:val="Corpodetexto"/>
        <w:ind w:left="3346" w:right="3974"/>
        <w:jc w:val="center"/>
      </w:pPr>
      <w:r>
        <w:t xml:space="preserve">CI: [número e órgão emissor] </w:t>
      </w:r>
      <w:bookmarkStart w:id="0" w:name="_GoBack"/>
      <w:bookmarkEnd w:id="0"/>
      <w:r>
        <w:t>CPF: [número]</w:t>
      </w:r>
    </w:p>
    <w:sectPr w:rsidR="0053224E">
      <w:pgSz w:w="11910" w:h="16840"/>
      <w:pgMar w:top="1860" w:right="960" w:bottom="1120" w:left="1020" w:header="720" w:footer="9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7A6" w:rsidRDefault="00A707A6">
      <w:r>
        <w:separator/>
      </w:r>
    </w:p>
  </w:endnote>
  <w:endnote w:type="continuationSeparator" w:id="0">
    <w:p w:rsidR="00A707A6" w:rsidRDefault="00A7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24E" w:rsidRDefault="008653F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33216" behindDoc="1" locked="0" layoutInCell="1" allowOverlap="1" wp14:anchorId="5FF74B8C" wp14:editId="2D1A1FB0">
              <wp:simplePos x="0" y="0"/>
              <wp:positionH relativeFrom="page">
                <wp:posOffset>704850</wp:posOffset>
              </wp:positionH>
              <wp:positionV relativeFrom="bottomMargin">
                <wp:align>top</wp:align>
              </wp:positionV>
              <wp:extent cx="4876800" cy="286385"/>
              <wp:effectExtent l="0" t="0" r="0" b="1841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800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53F2" w:rsidRDefault="000868A2" w:rsidP="008653F2">
                          <w:pPr>
                            <w:spacing w:line="259" w:lineRule="auto"/>
                            <w:ind w:left="851"/>
                          </w:pPr>
                          <w:r>
                            <w:t>Pregão 0</w:t>
                          </w:r>
                          <w:r w:rsidR="002C5E2C">
                            <w:t>4</w:t>
                          </w:r>
                          <w:r w:rsidR="008653F2">
                            <w:t>/2022. UA</w:t>
                          </w:r>
                          <w:r>
                            <w:t xml:space="preserve">SG 158892. Processo </w:t>
                          </w:r>
                          <w:r w:rsidRPr="002C5E2C">
                            <w:rPr>
                              <w:color w:val="FF0000"/>
                            </w:rPr>
                            <w:t>23185.000501/20222-9</w:t>
                          </w:r>
                          <w:r w:rsidR="008653F2" w:rsidRPr="002C5E2C">
                            <w:rPr>
                              <w:color w:val="FF0000"/>
                            </w:rPr>
                            <w:t>4</w:t>
                          </w:r>
                          <w:r w:rsidR="008653F2">
                            <w:rPr>
                              <w:b/>
                            </w:rPr>
                            <w:t xml:space="preserve"> </w:t>
                          </w:r>
                        </w:p>
                        <w:p w:rsidR="0053224E" w:rsidRDefault="0053224E">
                          <w:pPr>
                            <w:ind w:left="20"/>
                            <w:rPr>
                              <w:rFonts w:ascii="Arial" w:hAnsi="Arial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F74B8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5.5pt;margin-top:0;width:384pt;height:22.55pt;z-index:-1588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ff4sQ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" filled="f" stroked="f">
              <v:textbox inset="0,0,0,0">
                <w:txbxContent>
                  <w:p w:rsidR="008653F2" w:rsidRDefault="000868A2" w:rsidP="008653F2">
                    <w:pPr>
                      <w:spacing w:line="259" w:lineRule="auto"/>
                      <w:ind w:left="851"/>
                    </w:pPr>
                    <w:r>
                      <w:t>Pregão 0</w:t>
                    </w:r>
                    <w:r w:rsidR="002C5E2C">
                      <w:t>4</w:t>
                    </w:r>
                    <w:r w:rsidR="008653F2">
                      <w:t>/2022. UA</w:t>
                    </w:r>
                    <w:r>
                      <w:t xml:space="preserve">SG 158892. Processo </w:t>
                    </w:r>
                    <w:r w:rsidRPr="002C5E2C">
                      <w:rPr>
                        <w:color w:val="FF0000"/>
                      </w:rPr>
                      <w:t>23185.000501/20222-9</w:t>
                    </w:r>
                    <w:r w:rsidR="008653F2" w:rsidRPr="002C5E2C">
                      <w:rPr>
                        <w:color w:val="FF0000"/>
                      </w:rPr>
                      <w:t>4</w:t>
                    </w:r>
                    <w:r w:rsidR="008653F2">
                      <w:rPr>
                        <w:b/>
                      </w:rPr>
                      <w:t xml:space="preserve"> </w:t>
                    </w:r>
                  </w:p>
                  <w:p w:rsidR="0053224E" w:rsidRDefault="0053224E">
                    <w:pPr>
                      <w:ind w:left="20"/>
                      <w:rPr>
                        <w:rFonts w:ascii="Arial" w:hAnsi="Arial"/>
                        <w:sz w:val="12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EB5EFD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32704" behindDoc="1" locked="0" layoutInCell="1" allowOverlap="1" wp14:anchorId="19585DE7" wp14:editId="6E172D59">
              <wp:simplePos x="0" y="0"/>
              <wp:positionH relativeFrom="page">
                <wp:posOffset>719455</wp:posOffset>
              </wp:positionH>
              <wp:positionV relativeFrom="page">
                <wp:posOffset>9972040</wp:posOffset>
              </wp:positionV>
              <wp:extent cx="5181600" cy="0"/>
              <wp:effectExtent l="0" t="0" r="0" b="0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816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A16486" id="Line 4" o:spid="_x0000_s1026" style="position:absolute;z-index:-158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785.2pt" to="464.65pt,7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H7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" strokeweight=".48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24E" w:rsidRDefault="008653F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34240" behindDoc="1" locked="0" layoutInCell="1" allowOverlap="1" wp14:anchorId="64C41C3C" wp14:editId="527C128C">
              <wp:simplePos x="0" y="0"/>
              <wp:positionH relativeFrom="page">
                <wp:posOffset>1066799</wp:posOffset>
              </wp:positionH>
              <wp:positionV relativeFrom="bottomMargin">
                <wp:align>top</wp:align>
              </wp:positionV>
              <wp:extent cx="4391025" cy="286385"/>
              <wp:effectExtent l="0" t="0" r="9525" b="184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53F2" w:rsidRDefault="000868A2" w:rsidP="008653F2">
                          <w:pPr>
                            <w:spacing w:line="259" w:lineRule="auto"/>
                            <w:ind w:left="851"/>
                          </w:pPr>
                          <w:r>
                            <w:t>Pregão 03</w:t>
                          </w:r>
                          <w:r w:rsidR="008653F2">
                            <w:t>/2022.</w:t>
                          </w:r>
                          <w:r w:rsidR="00D97E0F">
                            <w:t xml:space="preserve"> UASG 158892. Processo </w:t>
                          </w:r>
                          <w:r w:rsidR="00D97E0F" w:rsidRPr="002C5E2C">
                            <w:rPr>
                              <w:color w:val="FF0000"/>
                            </w:rPr>
                            <w:t>23185.000501/2022-94</w:t>
                          </w:r>
                          <w:r w:rsidR="008653F2" w:rsidRPr="002C5E2C">
                            <w:rPr>
                              <w:b/>
                              <w:color w:val="FF0000"/>
                            </w:rPr>
                            <w:t xml:space="preserve"> </w:t>
                          </w:r>
                        </w:p>
                        <w:p w:rsidR="0053224E" w:rsidRDefault="0053224E">
                          <w:pPr>
                            <w:ind w:left="20"/>
                            <w:rPr>
                              <w:rFonts w:ascii="Arial" w:hAnsi="Arial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C41C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84pt;margin-top:0;width:345.75pt;height:22.55pt;z-index:-158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" filled="f" stroked="f">
              <v:textbox inset="0,0,0,0">
                <w:txbxContent>
                  <w:p w:rsidR="008653F2" w:rsidRDefault="000868A2" w:rsidP="008653F2">
                    <w:pPr>
                      <w:spacing w:line="259" w:lineRule="auto"/>
                      <w:ind w:left="851"/>
                    </w:pPr>
                    <w:r>
                      <w:t>Pregão 03</w:t>
                    </w:r>
                    <w:r w:rsidR="008653F2">
                      <w:t>/2022.</w:t>
                    </w:r>
                    <w:r w:rsidR="00D97E0F">
                      <w:t xml:space="preserve"> UASG 158892. Processo </w:t>
                    </w:r>
                    <w:r w:rsidR="00D97E0F" w:rsidRPr="002C5E2C">
                      <w:rPr>
                        <w:color w:val="FF0000"/>
                      </w:rPr>
                      <w:t>23185.000501/2022-94</w:t>
                    </w:r>
                    <w:r w:rsidR="008653F2" w:rsidRPr="002C5E2C">
                      <w:rPr>
                        <w:b/>
                        <w:color w:val="FF0000"/>
                      </w:rPr>
                      <w:t xml:space="preserve"> </w:t>
                    </w:r>
                  </w:p>
                  <w:p w:rsidR="0053224E" w:rsidRDefault="0053224E">
                    <w:pPr>
                      <w:ind w:left="20"/>
                      <w:rPr>
                        <w:rFonts w:ascii="Arial" w:hAnsi="Arial"/>
                        <w:sz w:val="12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EB5EFD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33728" behindDoc="1" locked="0" layoutInCell="1" allowOverlap="1" wp14:anchorId="1B78173C" wp14:editId="69202B5E">
              <wp:simplePos x="0" y="0"/>
              <wp:positionH relativeFrom="page">
                <wp:posOffset>1080770</wp:posOffset>
              </wp:positionH>
              <wp:positionV relativeFrom="page">
                <wp:posOffset>9972040</wp:posOffset>
              </wp:positionV>
              <wp:extent cx="518160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816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4D25AC" id="Line 2" o:spid="_x0000_s1026" style="position:absolute;z-index:-158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1pt,785.2pt" to="493.1pt,7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7Ew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" strokeweight=".48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7A6" w:rsidRDefault="00A707A6">
      <w:r>
        <w:separator/>
      </w:r>
    </w:p>
  </w:footnote>
  <w:footnote w:type="continuationSeparator" w:id="0">
    <w:p w:rsidR="00A707A6" w:rsidRDefault="00A70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24E" w:rsidRDefault="008F005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30656" behindDoc="1" locked="0" layoutInCell="1" allowOverlap="1">
          <wp:simplePos x="0" y="0"/>
          <wp:positionH relativeFrom="page">
            <wp:posOffset>1816607</wp:posOffset>
          </wp:positionH>
          <wp:positionV relativeFrom="page">
            <wp:posOffset>457231</wp:posOffset>
          </wp:positionV>
          <wp:extent cx="725285" cy="68424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5285" cy="6842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5EFD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31168" behindDoc="1" locked="0" layoutInCell="1" allowOverlap="1">
              <wp:simplePos x="0" y="0"/>
              <wp:positionH relativeFrom="page">
                <wp:posOffset>2597150</wp:posOffset>
              </wp:positionH>
              <wp:positionV relativeFrom="page">
                <wp:posOffset>467360</wp:posOffset>
              </wp:positionV>
              <wp:extent cx="3609340" cy="735965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9340" cy="735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224E" w:rsidRDefault="008F005A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MINISTÉRIO DA EDUCAÇÃO</w:t>
                          </w:r>
                        </w:p>
                        <w:p w:rsidR="0053224E" w:rsidRDefault="008F005A">
                          <w:pPr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INSTITUTO FEDERAL DO ESPÍRITO SANTO CAMPUS PIÚMA</w:t>
                          </w:r>
                        </w:p>
                        <w:p w:rsidR="0053224E" w:rsidRDefault="008F005A">
                          <w:pPr>
                            <w:ind w:left="20" w:right="94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Rua Augusto Costa de Oliveira, 660 </w:t>
                          </w:r>
                          <w:r>
                            <w:rPr>
                              <w:rFonts w:ascii="Arial" w:hAnsi="Arial"/>
                              <w:sz w:val="24"/>
                            </w:rPr>
                            <w:t xml:space="preserve">– </w:t>
                          </w:r>
                          <w:r>
                            <w:rPr>
                              <w:sz w:val="24"/>
                            </w:rPr>
                            <w:t xml:space="preserve">Bairro Praia Doce </w:t>
                          </w:r>
                          <w:r>
                            <w:rPr>
                              <w:rFonts w:ascii="Arial" w:hAnsi="Arial"/>
                              <w:sz w:val="24"/>
                            </w:rPr>
                            <w:t xml:space="preserve">– </w:t>
                          </w:r>
                          <w:r>
                            <w:rPr>
                              <w:sz w:val="24"/>
                            </w:rPr>
                            <w:t>29.285-000 - Piúma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04.5pt;margin-top:36.8pt;width:284.2pt;height:57.95pt;z-index:-158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Gj5rAIAAKk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" filled="f" stroked="f">
              <v:textbox inset="0,0,0,0">
                <w:txbxContent>
                  <w:p w:rsidR="0053224E" w:rsidRDefault="008F005A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MINISTÉRIO DA EDUCAÇÃO</w:t>
                    </w:r>
                  </w:p>
                  <w:p w:rsidR="0053224E" w:rsidRDefault="008F005A">
                    <w:pPr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INSTITUTO FEDERAL DO ESPÍRITO SANTO CAMPUS PIÚMA</w:t>
                    </w:r>
                  </w:p>
                  <w:p w:rsidR="0053224E" w:rsidRDefault="008F005A">
                    <w:pPr>
                      <w:ind w:left="20" w:right="9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Rua Augusto Costa de Oliveira, 660 </w:t>
                    </w:r>
                    <w:r>
                      <w:rPr>
                        <w:rFonts w:ascii="Arial" w:hAnsi="Arial"/>
                        <w:sz w:val="24"/>
                      </w:rPr>
                      <w:t xml:space="preserve">– </w:t>
                    </w:r>
                    <w:r>
                      <w:rPr>
                        <w:sz w:val="24"/>
                      </w:rPr>
                      <w:t xml:space="preserve">Bairro Praia Doce </w:t>
                    </w:r>
                    <w:r>
                      <w:rPr>
                        <w:rFonts w:ascii="Arial" w:hAnsi="Arial"/>
                        <w:sz w:val="24"/>
                      </w:rPr>
                      <w:t xml:space="preserve">– </w:t>
                    </w:r>
                    <w:r>
                      <w:rPr>
                        <w:sz w:val="24"/>
                      </w:rPr>
                      <w:t>29.285-000 - Piúma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24E" w:rsidRDefault="008F005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31680" behindDoc="1" locked="0" layoutInCell="1" allowOverlap="1">
          <wp:simplePos x="0" y="0"/>
          <wp:positionH relativeFrom="page">
            <wp:posOffset>2177795</wp:posOffset>
          </wp:positionH>
          <wp:positionV relativeFrom="page">
            <wp:posOffset>457231</wp:posOffset>
          </wp:positionV>
          <wp:extent cx="723767" cy="684244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3767" cy="6842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5EFD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32192" behindDoc="1" locked="0" layoutInCell="1" allowOverlap="1">
              <wp:simplePos x="0" y="0"/>
              <wp:positionH relativeFrom="page">
                <wp:posOffset>2958465</wp:posOffset>
              </wp:positionH>
              <wp:positionV relativeFrom="page">
                <wp:posOffset>467360</wp:posOffset>
              </wp:positionV>
              <wp:extent cx="3609340" cy="73596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9340" cy="735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224E" w:rsidRDefault="008F005A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MINISTÉRIO DA EDUCAÇÃO</w:t>
                          </w:r>
                        </w:p>
                        <w:p w:rsidR="0053224E" w:rsidRDefault="008F005A">
                          <w:pPr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INSTITUTO FEDERAL DO ESPÍRITO SANTO CAMPUS PIÚMA</w:t>
                          </w:r>
                        </w:p>
                        <w:p w:rsidR="0053224E" w:rsidRDefault="008F005A">
                          <w:pPr>
                            <w:ind w:left="20" w:right="94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Rua Augusto Costa de Oliveira, 660 </w:t>
                          </w:r>
                          <w:r>
                            <w:rPr>
                              <w:rFonts w:ascii="Arial" w:hAnsi="Arial"/>
                              <w:sz w:val="24"/>
                            </w:rPr>
                            <w:t xml:space="preserve">– </w:t>
                          </w:r>
                          <w:r>
                            <w:rPr>
                              <w:sz w:val="24"/>
                            </w:rPr>
                            <w:t xml:space="preserve">Bairro Praia Doce </w:t>
                          </w:r>
                          <w:r>
                            <w:rPr>
                              <w:rFonts w:ascii="Arial" w:hAnsi="Arial"/>
                              <w:sz w:val="24"/>
                            </w:rPr>
                            <w:t xml:space="preserve">– </w:t>
                          </w:r>
                          <w:r>
                            <w:rPr>
                              <w:sz w:val="24"/>
                            </w:rPr>
                            <w:t>29.285-000 - Piúma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32.95pt;margin-top:36.8pt;width:284.2pt;height:57.95pt;z-index:-1588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" filled="f" stroked="f">
              <v:textbox inset="0,0,0,0">
                <w:txbxContent>
                  <w:p w:rsidR="0053224E" w:rsidRDefault="008F005A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MINISTÉRIO DA EDUCAÇÃO</w:t>
                    </w:r>
                  </w:p>
                  <w:p w:rsidR="0053224E" w:rsidRDefault="008F005A">
                    <w:pPr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INSTITUTO FEDERAL DO ESPÍRITO SANTO CAMPUS PIÚMA</w:t>
                    </w:r>
                  </w:p>
                  <w:p w:rsidR="0053224E" w:rsidRDefault="008F005A">
                    <w:pPr>
                      <w:ind w:left="20" w:right="9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Rua Augusto Costa de Oliveira, 660 </w:t>
                    </w:r>
                    <w:r>
                      <w:rPr>
                        <w:rFonts w:ascii="Arial" w:hAnsi="Arial"/>
                        <w:sz w:val="24"/>
                      </w:rPr>
                      <w:t xml:space="preserve">– </w:t>
                    </w:r>
                    <w:r>
                      <w:rPr>
                        <w:sz w:val="24"/>
                      </w:rPr>
                      <w:t xml:space="preserve">Bairro Praia Doce </w:t>
                    </w:r>
                    <w:r>
                      <w:rPr>
                        <w:rFonts w:ascii="Arial" w:hAnsi="Arial"/>
                        <w:sz w:val="24"/>
                      </w:rPr>
                      <w:t xml:space="preserve">– </w:t>
                    </w:r>
                    <w:r>
                      <w:rPr>
                        <w:sz w:val="24"/>
                      </w:rPr>
                      <w:t>29.285-000 - Piúma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65413"/>
    <w:multiLevelType w:val="multilevel"/>
    <w:tmpl w:val="EC0C273A"/>
    <w:lvl w:ilvl="0">
      <w:start w:val="1"/>
      <w:numFmt w:val="decimal"/>
      <w:lvlText w:val="%1."/>
      <w:lvlJc w:val="left"/>
      <w:pPr>
        <w:ind w:left="1390" w:hanging="708"/>
        <w:jc w:val="righ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06" w:hanging="992"/>
        <w:jc w:val="left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06" w:hanging="992"/>
        <w:jc w:val="left"/>
      </w:pPr>
      <w:rPr>
        <w:rFonts w:ascii="Carlito" w:eastAsia="Carlito" w:hAnsi="Carlito" w:cs="Carlito" w:hint="default"/>
        <w:spacing w:val="-1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240" w:hanging="9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340" w:hanging="9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400" w:hanging="9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40" w:hanging="9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900" w:hanging="9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60" w:hanging="99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4E"/>
    <w:rsid w:val="000868A2"/>
    <w:rsid w:val="002C5E2C"/>
    <w:rsid w:val="004E2CF1"/>
    <w:rsid w:val="0053224E"/>
    <w:rsid w:val="00832528"/>
    <w:rsid w:val="008653F2"/>
    <w:rsid w:val="008F005A"/>
    <w:rsid w:val="00A707A6"/>
    <w:rsid w:val="00BF380F"/>
    <w:rsid w:val="00D97E0F"/>
    <w:rsid w:val="00EB5EFD"/>
    <w:rsid w:val="00FD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B0483"/>
  <w15:docId w15:val="{6BB29BE0-3741-4AF7-A0F8-AF5EC5EC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1"/>
    <w:qFormat/>
    <w:pPr>
      <w:ind w:left="473" w:hanging="36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line="264" w:lineRule="exact"/>
      <w:ind w:left="20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10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D24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4EF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FD24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4EF"/>
    <w:rPr>
      <w:rFonts w:ascii="Carlito" w:eastAsia="Carlito" w:hAnsi="Carlito" w:cs="Carli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ortaltransparencia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1766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Hellen Silva de Azevedo</dc:creator>
  <cp:lastModifiedBy>Windows</cp:lastModifiedBy>
  <cp:revision>7</cp:revision>
  <dcterms:created xsi:type="dcterms:W3CDTF">2022-03-23T19:40:00Z</dcterms:created>
  <dcterms:modified xsi:type="dcterms:W3CDTF">2022-08-12T12:55:00Z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PDFium</vt:lpwstr>
  </property>
  <property fmtid="{D5CDD505-2E9C-101B-9397-08002B2CF9AE}" pid="4" name="LastSaved">
    <vt:filetime>2022-03-23T00:00:00Z</vt:filetime>
  </property>
</Properties>
</file>